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F82" w:rsidRDefault="006D4F82" w:rsidP="006D4F82">
      <w:pPr>
        <w:spacing w:after="0" w:line="264" w:lineRule="auto"/>
        <w:ind w:left="5664"/>
        <w:rPr>
          <w:rFonts w:ascii="Times New Roman" w:hAnsi="Times New Roman"/>
          <w:bCs/>
          <w:sz w:val="20"/>
          <w:szCs w:val="20"/>
          <w:lang w:eastAsia="ar-SA"/>
        </w:rPr>
      </w:pPr>
      <w:bookmarkStart w:id="0" w:name="_Ref117480857"/>
      <w:bookmarkStart w:id="1" w:name="_Toc182633847"/>
      <w:bookmarkStart w:id="2" w:name="_Ref213826486"/>
      <w:bookmarkStart w:id="3" w:name="_Ref213828462"/>
      <w:bookmarkStart w:id="4" w:name="_Toc213829072"/>
      <w:r>
        <w:rPr>
          <w:rFonts w:ascii="Times New Roman" w:hAnsi="Times New Roman"/>
          <w:bCs/>
          <w:sz w:val="20"/>
          <w:szCs w:val="20"/>
          <w:lang w:eastAsia="ar-SA"/>
        </w:rPr>
        <w:t>Приложение</w:t>
      </w:r>
      <w:r w:rsidR="00492F35">
        <w:rPr>
          <w:rFonts w:ascii="Times New Roman" w:hAnsi="Times New Roman"/>
          <w:bCs/>
          <w:sz w:val="20"/>
          <w:szCs w:val="20"/>
          <w:lang w:eastAsia="ar-SA"/>
        </w:rPr>
        <w:t xml:space="preserve"> № 1</w:t>
      </w:r>
      <w:r w:rsidRPr="009F5F65">
        <w:rPr>
          <w:rFonts w:ascii="Times New Roman" w:hAnsi="Times New Roman"/>
          <w:bCs/>
          <w:sz w:val="20"/>
          <w:szCs w:val="20"/>
          <w:lang w:eastAsia="ar-SA"/>
        </w:rPr>
        <w:t xml:space="preserve"> к Документации </w:t>
      </w:r>
    </w:p>
    <w:p w:rsidR="006D4F82" w:rsidRPr="009F5F65" w:rsidRDefault="006D4F82" w:rsidP="006D4F82">
      <w:pPr>
        <w:spacing w:after="0" w:line="264" w:lineRule="auto"/>
        <w:ind w:left="5664"/>
        <w:rPr>
          <w:rFonts w:ascii="Times New Roman" w:hAnsi="Times New Roman"/>
          <w:bCs/>
          <w:sz w:val="20"/>
          <w:szCs w:val="20"/>
          <w:lang w:eastAsia="ar-SA"/>
        </w:rPr>
      </w:pPr>
      <w:r w:rsidRPr="009F5F65">
        <w:rPr>
          <w:rFonts w:ascii="Times New Roman" w:hAnsi="Times New Roman"/>
          <w:bCs/>
          <w:sz w:val="20"/>
          <w:szCs w:val="20"/>
          <w:lang w:eastAsia="ar-SA"/>
        </w:rPr>
        <w:t>по запросу предложений</w:t>
      </w:r>
    </w:p>
    <w:p w:rsidR="00042F5F" w:rsidRPr="008E50C4" w:rsidRDefault="006D4F82" w:rsidP="00203DED">
      <w:pPr>
        <w:widowControl w:val="0"/>
        <w:suppressAutoHyphens/>
        <w:spacing w:after="0" w:line="240" w:lineRule="auto"/>
        <w:jc w:val="center"/>
        <w:outlineLvl w:val="0"/>
        <w:rPr>
          <w:rFonts w:ascii="Times New Roman" w:hAnsi="Times New Roman"/>
          <w:bCs/>
          <w:caps/>
          <w:kern w:val="28"/>
          <w:sz w:val="24"/>
          <w:szCs w:val="24"/>
        </w:rPr>
      </w:pPr>
      <w:r>
        <w:rPr>
          <w:rFonts w:ascii="Times New Roman" w:hAnsi="Times New Roman"/>
          <w:bCs/>
          <w:caps/>
          <w:kern w:val="28"/>
          <w:sz w:val="24"/>
          <w:szCs w:val="24"/>
        </w:rPr>
        <w:t xml:space="preserve">   </w:t>
      </w:r>
    </w:p>
    <w:p w:rsidR="006D4F82" w:rsidRDefault="006D4F82" w:rsidP="00203DED">
      <w:pPr>
        <w:widowControl w:val="0"/>
        <w:suppressAutoHyphens/>
        <w:spacing w:after="0" w:line="240" w:lineRule="auto"/>
        <w:jc w:val="center"/>
        <w:outlineLvl w:val="0"/>
        <w:rPr>
          <w:rFonts w:ascii="Times New Roman" w:hAnsi="Times New Roman"/>
          <w:b/>
          <w:bCs/>
          <w:kern w:val="28"/>
          <w:sz w:val="24"/>
          <w:szCs w:val="24"/>
        </w:rPr>
      </w:pPr>
    </w:p>
    <w:p w:rsidR="00E40B0C" w:rsidRDefault="00E40B0C" w:rsidP="00203DED">
      <w:pPr>
        <w:widowControl w:val="0"/>
        <w:suppressAutoHyphens/>
        <w:spacing w:after="0" w:line="240" w:lineRule="auto"/>
        <w:jc w:val="center"/>
        <w:outlineLvl w:val="0"/>
        <w:rPr>
          <w:rFonts w:ascii="Times New Roman" w:hAnsi="Times New Roman"/>
          <w:b/>
          <w:bCs/>
          <w:kern w:val="28"/>
          <w:sz w:val="24"/>
          <w:szCs w:val="24"/>
        </w:rPr>
      </w:pPr>
    </w:p>
    <w:p w:rsidR="00E40B0C" w:rsidRDefault="00E40B0C" w:rsidP="00203DED">
      <w:pPr>
        <w:widowControl w:val="0"/>
        <w:suppressAutoHyphens/>
        <w:spacing w:after="0" w:line="240" w:lineRule="auto"/>
        <w:jc w:val="center"/>
        <w:outlineLvl w:val="0"/>
        <w:rPr>
          <w:rFonts w:ascii="Times New Roman" w:hAnsi="Times New Roman"/>
          <w:b/>
          <w:bCs/>
          <w:kern w:val="28"/>
          <w:sz w:val="24"/>
          <w:szCs w:val="24"/>
        </w:rPr>
      </w:pPr>
    </w:p>
    <w:p w:rsidR="00492010" w:rsidRPr="008E50C4" w:rsidRDefault="00492010" w:rsidP="00203DED">
      <w:pPr>
        <w:widowControl w:val="0"/>
        <w:suppressAutoHyphens/>
        <w:spacing w:after="0" w:line="240" w:lineRule="auto"/>
        <w:jc w:val="center"/>
        <w:outlineLvl w:val="0"/>
        <w:rPr>
          <w:rFonts w:ascii="Times New Roman" w:hAnsi="Times New Roman"/>
          <w:b/>
          <w:bCs/>
          <w:kern w:val="28"/>
          <w:sz w:val="24"/>
          <w:szCs w:val="24"/>
        </w:rPr>
      </w:pPr>
      <w:r w:rsidRPr="008E50C4">
        <w:rPr>
          <w:rFonts w:ascii="Times New Roman" w:hAnsi="Times New Roman"/>
          <w:b/>
          <w:bCs/>
          <w:kern w:val="28"/>
          <w:sz w:val="24"/>
          <w:szCs w:val="24"/>
        </w:rPr>
        <w:t>Техническое задание</w:t>
      </w:r>
    </w:p>
    <w:p w:rsidR="00492010" w:rsidRPr="008E50C4" w:rsidRDefault="00492010" w:rsidP="00203DED">
      <w:pPr>
        <w:widowControl w:val="0"/>
        <w:suppressAutoHyphens/>
        <w:spacing w:after="0" w:line="240" w:lineRule="auto"/>
        <w:jc w:val="center"/>
        <w:outlineLvl w:val="0"/>
        <w:rPr>
          <w:rFonts w:ascii="Times New Roman" w:hAnsi="Times New Roman"/>
          <w:b/>
          <w:bCs/>
          <w:kern w:val="28"/>
          <w:sz w:val="24"/>
          <w:szCs w:val="24"/>
        </w:rPr>
      </w:pPr>
      <w:r w:rsidRPr="008E50C4">
        <w:rPr>
          <w:rFonts w:ascii="Times New Roman" w:hAnsi="Times New Roman"/>
          <w:b/>
          <w:bCs/>
          <w:kern w:val="28"/>
          <w:sz w:val="24"/>
          <w:szCs w:val="24"/>
        </w:rPr>
        <w:t xml:space="preserve">на оказание услуг по страхованию </w:t>
      </w:r>
      <w:r w:rsidR="004B0541">
        <w:rPr>
          <w:rFonts w:ascii="Times New Roman" w:hAnsi="Times New Roman"/>
          <w:b/>
          <w:bCs/>
          <w:kern w:val="28"/>
          <w:sz w:val="24"/>
          <w:szCs w:val="24"/>
        </w:rPr>
        <w:t>авто</w:t>
      </w:r>
      <w:r w:rsidR="004B0541" w:rsidRPr="008E50C4">
        <w:rPr>
          <w:rFonts w:ascii="Times New Roman" w:hAnsi="Times New Roman"/>
          <w:b/>
          <w:bCs/>
          <w:kern w:val="28"/>
          <w:sz w:val="24"/>
          <w:szCs w:val="24"/>
        </w:rPr>
        <w:t xml:space="preserve">транспортных </w:t>
      </w:r>
      <w:r w:rsidRPr="008E50C4">
        <w:rPr>
          <w:rFonts w:ascii="Times New Roman" w:hAnsi="Times New Roman"/>
          <w:b/>
          <w:bCs/>
          <w:kern w:val="28"/>
          <w:sz w:val="24"/>
          <w:szCs w:val="24"/>
        </w:rPr>
        <w:t>средств</w:t>
      </w:r>
      <w:r w:rsidR="00203DED" w:rsidRPr="008E50C4">
        <w:rPr>
          <w:rFonts w:ascii="Times New Roman" w:hAnsi="Times New Roman"/>
          <w:b/>
          <w:bCs/>
          <w:kern w:val="28"/>
          <w:sz w:val="24"/>
          <w:szCs w:val="24"/>
        </w:rPr>
        <w:t xml:space="preserve"> (КАСКО)</w:t>
      </w:r>
    </w:p>
    <w:p w:rsidR="00492010" w:rsidRPr="008E50C4" w:rsidRDefault="00492010" w:rsidP="00203DED">
      <w:pPr>
        <w:widowControl w:val="0"/>
        <w:suppressAutoHyphens/>
        <w:spacing w:after="0" w:line="240" w:lineRule="auto"/>
        <w:ind w:firstLine="851"/>
        <w:jc w:val="center"/>
        <w:outlineLvl w:val="0"/>
        <w:rPr>
          <w:rFonts w:ascii="Times New Roman" w:hAnsi="Times New Roman"/>
          <w:bCs/>
          <w:caps/>
          <w:kern w:val="28"/>
          <w:sz w:val="24"/>
          <w:szCs w:val="24"/>
        </w:rPr>
      </w:pPr>
    </w:p>
    <w:bookmarkEnd w:id="0"/>
    <w:p w:rsidR="00492010" w:rsidRPr="008E50C4" w:rsidRDefault="00492010" w:rsidP="00203DED">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Объекты страхования</w:t>
      </w:r>
    </w:p>
    <w:p w:rsidR="00492010" w:rsidRPr="008E50C4" w:rsidRDefault="00492010" w:rsidP="006D4F82">
      <w:pPr>
        <w:spacing w:after="0" w:line="240" w:lineRule="auto"/>
        <w:ind w:firstLine="567"/>
        <w:jc w:val="both"/>
        <w:rPr>
          <w:rFonts w:ascii="Times New Roman" w:hAnsi="Times New Roman"/>
          <w:sz w:val="24"/>
          <w:szCs w:val="24"/>
        </w:rPr>
      </w:pPr>
      <w:r w:rsidRPr="008E50C4">
        <w:rPr>
          <w:rFonts w:ascii="Times New Roman" w:hAnsi="Times New Roman"/>
          <w:sz w:val="24"/>
          <w:szCs w:val="24"/>
        </w:rPr>
        <w:t>Объектом страхования являются имущественные интересы, связанные с владением, пользованием, распоряжением автотранспортными средствами, принадлежащими Страхователю на праве собствен</w:t>
      </w:r>
      <w:r w:rsidR="00203DED" w:rsidRPr="008E50C4">
        <w:rPr>
          <w:rFonts w:ascii="Times New Roman" w:hAnsi="Times New Roman"/>
          <w:sz w:val="24"/>
          <w:szCs w:val="24"/>
        </w:rPr>
        <w:t>ности и ином законном основании</w:t>
      </w:r>
      <w:r w:rsidRPr="008E50C4">
        <w:rPr>
          <w:rFonts w:ascii="Times New Roman" w:hAnsi="Times New Roman"/>
          <w:sz w:val="24"/>
          <w:szCs w:val="24"/>
        </w:rPr>
        <w:t>.</w:t>
      </w:r>
    </w:p>
    <w:p w:rsidR="006D4F82" w:rsidRDefault="006D4F82" w:rsidP="006D4F82">
      <w:pPr>
        <w:tabs>
          <w:tab w:val="left" w:pos="567"/>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 xml:space="preserve">Перечень автотранспортных средств, подлежащих страхованию, определен в Приложении </w:t>
      </w:r>
      <w:r w:rsidR="00430830">
        <w:rPr>
          <w:rFonts w:ascii="Times New Roman" w:hAnsi="Times New Roman"/>
          <w:sz w:val="24"/>
          <w:szCs w:val="24"/>
        </w:rPr>
        <w:t xml:space="preserve">№ </w:t>
      </w:r>
      <w:r>
        <w:rPr>
          <w:rFonts w:ascii="Times New Roman" w:hAnsi="Times New Roman"/>
          <w:sz w:val="24"/>
          <w:szCs w:val="24"/>
        </w:rPr>
        <w:t>1 к Проекту договора страхования автотранспортных средств (Приложение</w:t>
      </w:r>
      <w:r w:rsidR="00492F35">
        <w:rPr>
          <w:rFonts w:ascii="Times New Roman" w:hAnsi="Times New Roman"/>
          <w:sz w:val="24"/>
          <w:szCs w:val="24"/>
        </w:rPr>
        <w:t xml:space="preserve"> № 2</w:t>
      </w:r>
      <w:r>
        <w:rPr>
          <w:rFonts w:ascii="Times New Roman" w:hAnsi="Times New Roman"/>
          <w:sz w:val="24"/>
          <w:szCs w:val="24"/>
        </w:rPr>
        <w:t xml:space="preserve"> к Документации по запросу предложений). </w:t>
      </w:r>
    </w:p>
    <w:p w:rsidR="00203DED" w:rsidRPr="008E50C4" w:rsidRDefault="00203DED" w:rsidP="00203DED">
      <w:pPr>
        <w:spacing w:after="0" w:line="240" w:lineRule="auto"/>
        <w:ind w:firstLine="851"/>
        <w:jc w:val="both"/>
        <w:rPr>
          <w:rFonts w:ascii="Times New Roman" w:hAnsi="Times New Roman"/>
          <w:sz w:val="24"/>
          <w:szCs w:val="24"/>
        </w:rPr>
      </w:pPr>
    </w:p>
    <w:p w:rsidR="00492010" w:rsidRPr="008E50C4" w:rsidRDefault="00492010" w:rsidP="00203DED">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Территория страхования</w:t>
      </w:r>
    </w:p>
    <w:p w:rsidR="00492010" w:rsidRPr="008E50C4" w:rsidRDefault="00492010" w:rsidP="00203DED">
      <w:pPr>
        <w:spacing w:after="0" w:line="240" w:lineRule="auto"/>
        <w:ind w:firstLine="851"/>
        <w:jc w:val="both"/>
        <w:rPr>
          <w:rFonts w:ascii="Times New Roman" w:hAnsi="Times New Roman"/>
          <w:sz w:val="24"/>
          <w:szCs w:val="24"/>
        </w:rPr>
      </w:pPr>
      <w:r w:rsidRPr="008E50C4">
        <w:rPr>
          <w:rFonts w:ascii="Times New Roman" w:hAnsi="Times New Roman"/>
          <w:sz w:val="24"/>
          <w:szCs w:val="24"/>
        </w:rPr>
        <w:t>Территорией страхования является территория Российской Федерации</w:t>
      </w:r>
      <w:r w:rsidR="00C84C62">
        <w:rPr>
          <w:rFonts w:ascii="Times New Roman" w:hAnsi="Times New Roman"/>
          <w:sz w:val="24"/>
          <w:szCs w:val="24"/>
        </w:rPr>
        <w:t xml:space="preserve"> и стран СНГ.</w:t>
      </w:r>
    </w:p>
    <w:p w:rsidR="00203DED" w:rsidRPr="008E50C4" w:rsidRDefault="00203DED" w:rsidP="00203DED">
      <w:pPr>
        <w:spacing w:after="0" w:line="240" w:lineRule="auto"/>
        <w:ind w:firstLine="851"/>
        <w:jc w:val="both"/>
        <w:rPr>
          <w:rFonts w:ascii="Times New Roman" w:hAnsi="Times New Roman"/>
          <w:sz w:val="24"/>
          <w:szCs w:val="24"/>
        </w:rPr>
      </w:pPr>
    </w:p>
    <w:p w:rsidR="00492010" w:rsidRPr="008E50C4" w:rsidRDefault="00492010" w:rsidP="00C8038F">
      <w:pPr>
        <w:pStyle w:val="a3"/>
        <w:widowControl w:val="0"/>
        <w:numPr>
          <w:ilvl w:val="0"/>
          <w:numId w:val="9"/>
        </w:numPr>
        <w:tabs>
          <w:tab w:val="num" w:pos="4964"/>
        </w:tabs>
        <w:suppressAutoHyphens/>
        <w:spacing w:after="0" w:line="240" w:lineRule="auto"/>
        <w:ind w:hanging="644"/>
        <w:jc w:val="both"/>
        <w:outlineLvl w:val="2"/>
        <w:rPr>
          <w:rFonts w:ascii="Times New Roman" w:hAnsi="Times New Roman"/>
          <w:b/>
          <w:bCs/>
          <w:sz w:val="24"/>
          <w:szCs w:val="24"/>
        </w:rPr>
      </w:pPr>
      <w:r w:rsidRPr="008E50C4">
        <w:rPr>
          <w:rFonts w:ascii="Times New Roman" w:hAnsi="Times New Roman"/>
          <w:b/>
          <w:bCs/>
          <w:sz w:val="24"/>
          <w:szCs w:val="24"/>
        </w:rPr>
        <w:t>Страховые суммы</w:t>
      </w:r>
      <w:r w:rsidR="006D4F82">
        <w:rPr>
          <w:rFonts w:ascii="Times New Roman" w:hAnsi="Times New Roman"/>
          <w:b/>
          <w:bCs/>
          <w:sz w:val="24"/>
          <w:szCs w:val="24"/>
        </w:rPr>
        <w:t>, франшизы, лимиты ответственности</w:t>
      </w:r>
    </w:p>
    <w:p w:rsidR="006D4F82" w:rsidRPr="006D4F82" w:rsidRDefault="006D4F82" w:rsidP="006D4F82">
      <w:pPr>
        <w:pStyle w:val="a3"/>
        <w:tabs>
          <w:tab w:val="left" w:pos="709"/>
        </w:tabs>
        <w:spacing w:after="0" w:line="240" w:lineRule="auto"/>
        <w:ind w:left="0" w:firstLine="567"/>
        <w:jc w:val="both"/>
        <w:rPr>
          <w:rFonts w:ascii="Times New Roman" w:hAnsi="Times New Roman"/>
          <w:bCs/>
          <w:sz w:val="24"/>
          <w:szCs w:val="24"/>
        </w:rPr>
      </w:pPr>
      <w:r w:rsidRPr="006D4F82">
        <w:rPr>
          <w:rFonts w:ascii="Times New Roman" w:hAnsi="Times New Roman"/>
          <w:sz w:val="24"/>
          <w:szCs w:val="24"/>
        </w:rPr>
        <w:t xml:space="preserve">Общая страховая сумма составляет </w:t>
      </w:r>
      <w:r w:rsidR="00290D70" w:rsidRPr="00290D70">
        <w:rPr>
          <w:rFonts w:ascii="Times New Roman" w:hAnsi="Times New Roman"/>
          <w:b/>
          <w:sz w:val="24"/>
          <w:szCs w:val="24"/>
        </w:rPr>
        <w:t>243 536 154,98</w:t>
      </w:r>
      <w:r w:rsidRPr="00290D70">
        <w:rPr>
          <w:rFonts w:ascii="Times New Roman" w:hAnsi="Times New Roman"/>
          <w:sz w:val="24"/>
          <w:szCs w:val="24"/>
        </w:rPr>
        <w:t xml:space="preserve"> </w:t>
      </w:r>
      <w:r w:rsidRPr="006D4F82">
        <w:rPr>
          <w:rFonts w:ascii="Times New Roman" w:hAnsi="Times New Roman"/>
          <w:sz w:val="24"/>
          <w:szCs w:val="24"/>
        </w:rPr>
        <w:t xml:space="preserve">рублей. </w:t>
      </w:r>
      <w:r w:rsidRPr="006D4F82">
        <w:rPr>
          <w:rFonts w:ascii="Times New Roman" w:hAnsi="Times New Roman"/>
          <w:bCs/>
          <w:sz w:val="24"/>
          <w:szCs w:val="24"/>
        </w:rPr>
        <w:t>Страховая сумма по каждому автотранспортному средству устанавливается в размере его действительной (страховой) стоимости.</w:t>
      </w:r>
    </w:p>
    <w:p w:rsidR="006D4F82" w:rsidRPr="006D4F82" w:rsidRDefault="006D4F82" w:rsidP="006D4F82">
      <w:pPr>
        <w:pStyle w:val="a3"/>
        <w:tabs>
          <w:tab w:val="left" w:pos="709"/>
        </w:tabs>
        <w:spacing w:after="0" w:line="240" w:lineRule="auto"/>
        <w:ind w:left="0" w:firstLine="567"/>
        <w:jc w:val="both"/>
        <w:rPr>
          <w:rFonts w:ascii="Times New Roman" w:hAnsi="Times New Roman"/>
          <w:sz w:val="24"/>
          <w:szCs w:val="24"/>
        </w:rPr>
      </w:pPr>
      <w:r w:rsidRPr="006D4F82">
        <w:rPr>
          <w:rFonts w:ascii="Times New Roman" w:hAnsi="Times New Roman"/>
          <w:sz w:val="24"/>
          <w:szCs w:val="24"/>
        </w:rPr>
        <w:t>Франшизы и лимиты ответственности не устанавливаются.</w:t>
      </w:r>
    </w:p>
    <w:p w:rsidR="00A2295C" w:rsidRPr="008E50C4" w:rsidRDefault="00A2295C" w:rsidP="008E50C4">
      <w:pPr>
        <w:spacing w:after="0" w:line="240" w:lineRule="auto"/>
        <w:ind w:firstLine="709"/>
        <w:jc w:val="both"/>
        <w:rPr>
          <w:rFonts w:ascii="Times New Roman" w:hAnsi="Times New Roman"/>
          <w:sz w:val="24"/>
          <w:szCs w:val="24"/>
        </w:rPr>
      </w:pPr>
    </w:p>
    <w:p w:rsidR="00492010" w:rsidRPr="00C8038F" w:rsidRDefault="00C8038F" w:rsidP="00C8038F">
      <w:pPr>
        <w:widowControl w:val="0"/>
        <w:suppressAutoHyphens/>
        <w:spacing w:after="0" w:line="240" w:lineRule="auto"/>
        <w:ind w:firstLine="567"/>
        <w:jc w:val="both"/>
        <w:outlineLvl w:val="2"/>
        <w:rPr>
          <w:rFonts w:ascii="Times New Roman" w:hAnsi="Times New Roman"/>
          <w:b/>
          <w:bCs/>
          <w:sz w:val="24"/>
          <w:szCs w:val="24"/>
        </w:rPr>
      </w:pPr>
      <w:r>
        <w:rPr>
          <w:rFonts w:ascii="Times New Roman" w:hAnsi="Times New Roman"/>
          <w:b/>
          <w:bCs/>
          <w:sz w:val="24"/>
          <w:szCs w:val="24"/>
        </w:rPr>
        <w:t xml:space="preserve">4. </w:t>
      </w:r>
      <w:r w:rsidR="00492010" w:rsidRPr="00C8038F">
        <w:rPr>
          <w:rFonts w:ascii="Times New Roman" w:hAnsi="Times New Roman"/>
          <w:b/>
          <w:bCs/>
          <w:sz w:val="24"/>
          <w:szCs w:val="24"/>
        </w:rPr>
        <w:t>Страховые риски, страховые случаи и исключения из страхового покрытия</w:t>
      </w:r>
    </w:p>
    <w:p w:rsidR="00E349BB" w:rsidRPr="008E50C4" w:rsidRDefault="001E5650" w:rsidP="008E50C4">
      <w:pPr>
        <w:tabs>
          <w:tab w:val="num" w:pos="1571"/>
          <w:tab w:val="left" w:pos="2674"/>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4.1. </w:t>
      </w:r>
      <w:r w:rsidR="007948A9" w:rsidRPr="008E50C4">
        <w:rPr>
          <w:rFonts w:ascii="Times New Roman" w:hAnsi="Times New Roman"/>
          <w:sz w:val="24"/>
          <w:szCs w:val="24"/>
        </w:rPr>
        <w:t>С</w:t>
      </w:r>
      <w:r w:rsidR="00E349BB" w:rsidRPr="008E50C4">
        <w:rPr>
          <w:rFonts w:ascii="Times New Roman" w:hAnsi="Times New Roman"/>
          <w:sz w:val="24"/>
          <w:szCs w:val="24"/>
        </w:rPr>
        <w:t xml:space="preserve">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w:t>
      </w:r>
      <w:r w:rsidR="007A684D" w:rsidRPr="008E50C4">
        <w:rPr>
          <w:rFonts w:ascii="Times New Roman" w:hAnsi="Times New Roman"/>
          <w:sz w:val="24"/>
          <w:szCs w:val="24"/>
        </w:rPr>
        <w:t>возникшего в течение срока действия договора страхования</w:t>
      </w:r>
      <w:r w:rsidR="00CA25FE" w:rsidRPr="008E50C4">
        <w:rPr>
          <w:rFonts w:ascii="Times New Roman" w:hAnsi="Times New Roman"/>
          <w:sz w:val="24"/>
          <w:szCs w:val="24"/>
        </w:rPr>
        <w:t>.</w:t>
      </w:r>
    </w:p>
    <w:p w:rsidR="00CA25FE" w:rsidRPr="008E50C4" w:rsidRDefault="001E5650" w:rsidP="008E50C4">
      <w:pPr>
        <w:tabs>
          <w:tab w:val="left" w:pos="0"/>
          <w:tab w:val="left" w:pos="567"/>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4.2. </w:t>
      </w:r>
      <w:r w:rsidR="00CA25FE" w:rsidRPr="008E50C4">
        <w:rPr>
          <w:rFonts w:ascii="Times New Roman" w:hAnsi="Times New Roman"/>
          <w:sz w:val="24"/>
          <w:szCs w:val="24"/>
        </w:rPr>
        <w:t>Страховщик выплачивает возмещение при наступлении страховых случаев по следующим рискам:</w:t>
      </w:r>
    </w:p>
    <w:p w:rsidR="007A684D" w:rsidRPr="008E50C4" w:rsidRDefault="007A684D" w:rsidP="008E50C4">
      <w:pPr>
        <w:pStyle w:val="aa"/>
        <w:widowControl w:val="0"/>
        <w:tabs>
          <w:tab w:val="left" w:pos="2674"/>
        </w:tabs>
        <w:spacing w:after="0"/>
        <w:ind w:left="0" w:firstLine="709"/>
        <w:rPr>
          <w:sz w:val="24"/>
        </w:rPr>
      </w:pPr>
      <w:r w:rsidRPr="008E50C4">
        <w:rPr>
          <w:sz w:val="24"/>
        </w:rPr>
        <w:t>4.</w:t>
      </w:r>
      <w:r w:rsidR="001E5650" w:rsidRPr="008E50C4">
        <w:rPr>
          <w:sz w:val="24"/>
        </w:rPr>
        <w:t>2.</w:t>
      </w:r>
      <w:r w:rsidRPr="008E50C4">
        <w:rPr>
          <w:sz w:val="24"/>
        </w:rPr>
        <w:t xml:space="preserve">1. </w:t>
      </w:r>
      <w:r w:rsidRPr="008E50C4">
        <w:rPr>
          <w:b/>
          <w:sz w:val="24"/>
        </w:rPr>
        <w:t xml:space="preserve"> «Ущерб»</w:t>
      </w:r>
      <w:r w:rsidRPr="008E50C4">
        <w:rPr>
          <w:sz w:val="24"/>
        </w:rPr>
        <w:t>:</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а) гибель или повреждение транспортного средства</w:t>
      </w:r>
      <w:r w:rsidR="00BB41EE" w:rsidRPr="008E50C4">
        <w:rPr>
          <w:rFonts w:ascii="Times New Roman" w:hAnsi="Times New Roman"/>
          <w:szCs w:val="24"/>
        </w:rPr>
        <w:t xml:space="preserve"> (</w:t>
      </w:r>
      <w:r w:rsidR="004B0541" w:rsidRPr="008E50C4">
        <w:rPr>
          <w:rFonts w:ascii="Times New Roman" w:hAnsi="Times New Roman"/>
          <w:szCs w:val="24"/>
        </w:rPr>
        <w:t>с дополнительным оборудованием, в том числе с оборудованием электротехнических лабораторий и другим специальным оборудованием</w:t>
      </w:r>
      <w:r w:rsidR="00BB41EE" w:rsidRPr="008E50C4">
        <w:rPr>
          <w:rFonts w:ascii="Times New Roman" w:hAnsi="Times New Roman"/>
          <w:szCs w:val="24"/>
        </w:rPr>
        <w:t>)</w:t>
      </w:r>
      <w:r w:rsidRPr="008E50C4">
        <w:rPr>
          <w:rFonts w:ascii="Times New Roman" w:hAnsi="Times New Roman"/>
          <w:szCs w:val="24"/>
        </w:rPr>
        <w:t xml:space="preserve"> в результате: </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столкновения с другим транспортным средством;</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наезда на неподвижные или движущиеся предметы;</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затопление;</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короткое замыкание;</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опрокидывания, падения;</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падения в воду;</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провала под лед;</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просадки грунта;</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пожара, возгорания</w:t>
      </w:r>
      <w:r w:rsidR="00F26AA1">
        <w:rPr>
          <w:rFonts w:ascii="Times New Roman" w:hAnsi="Times New Roman"/>
          <w:szCs w:val="24"/>
        </w:rPr>
        <w:t xml:space="preserve"> (самовозгорания)</w:t>
      </w:r>
      <w:r w:rsidRPr="008E50C4">
        <w:rPr>
          <w:rFonts w:ascii="Times New Roman" w:hAnsi="Times New Roman"/>
          <w:szCs w:val="24"/>
        </w:rPr>
        <w:t xml:space="preserve">, взрыва, в том числе в результате </w:t>
      </w:r>
      <w:r w:rsidRPr="008E50C4">
        <w:rPr>
          <w:rFonts w:ascii="Times New Roman" w:hAnsi="Times New Roman"/>
          <w:szCs w:val="24"/>
        </w:rPr>
        <w:lastRenderedPageBreak/>
        <w:t>внезапного повреждения электрооборудования транспортного средства;</w:t>
      </w:r>
    </w:p>
    <w:p w:rsidR="00F26AA1" w:rsidRDefault="00F26AA1" w:rsidP="00D372DD">
      <w:pPr>
        <w:pStyle w:val="ac"/>
        <w:tabs>
          <w:tab w:val="left" w:pos="2674"/>
        </w:tabs>
        <w:rPr>
          <w:rFonts w:ascii="Times New Roman" w:hAnsi="Times New Roman"/>
          <w:szCs w:val="24"/>
        </w:rPr>
      </w:pPr>
      <w:r>
        <w:rPr>
          <w:rFonts w:ascii="Times New Roman" w:hAnsi="Times New Roman"/>
          <w:szCs w:val="24"/>
        </w:rPr>
        <w:t xml:space="preserve">- </w:t>
      </w:r>
      <w:r w:rsidR="00C84C62">
        <w:rPr>
          <w:rFonts w:ascii="Times New Roman" w:hAnsi="Times New Roman"/>
          <w:szCs w:val="24"/>
        </w:rPr>
        <w:t>попадания</w:t>
      </w:r>
      <w:r w:rsidR="00C84C62"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провала дорог или мостов, обвала тоннелей;</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C84C62" w:rsidRPr="00C84C62" w:rsidRDefault="00C84C62" w:rsidP="00C84C62">
      <w:pPr>
        <w:pStyle w:val="ac"/>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w:t>
      </w:r>
      <w:proofErr w:type="spellStart"/>
      <w:r>
        <w:rPr>
          <w:rFonts w:ascii="Times New Roman" w:hAnsi="Times New Roman"/>
          <w:szCs w:val="24"/>
        </w:rPr>
        <w:t>т.ч</w:t>
      </w:r>
      <w:proofErr w:type="spellEnd"/>
      <w:r>
        <w:rPr>
          <w:rFonts w:ascii="Times New Roman" w:hAnsi="Times New Roman"/>
          <w:szCs w:val="24"/>
        </w:rPr>
        <w:t>. метеоритов) или их частей;</w:t>
      </w:r>
    </w:p>
    <w:p w:rsidR="00C84C62" w:rsidRDefault="00C84C62" w:rsidP="008E50C4">
      <w:pPr>
        <w:pStyle w:val="ac"/>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C84C62" w:rsidRPr="008E50C4" w:rsidRDefault="00C84C62" w:rsidP="008E50C4">
      <w:pPr>
        <w:pStyle w:val="ac"/>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боя стекол, зеркал, внешних световых приборов (фар, фонарей и т.п.) транспортного средства;</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повреждения кузова и лакокрасочного покрытия транспортного средства;</w:t>
      </w:r>
    </w:p>
    <w:p w:rsidR="00815D38" w:rsidRPr="008E50C4" w:rsidRDefault="00815D38" w:rsidP="008E50C4">
      <w:pPr>
        <w:pStyle w:val="ac"/>
        <w:tabs>
          <w:tab w:val="left" w:pos="2674"/>
        </w:tabs>
        <w:rPr>
          <w:rFonts w:ascii="Times New Roman" w:hAnsi="Times New Roman"/>
          <w:szCs w:val="24"/>
        </w:rPr>
      </w:pPr>
      <w:r>
        <w:rPr>
          <w:rFonts w:ascii="Times New Roman" w:hAnsi="Times New Roman"/>
          <w:szCs w:val="24"/>
        </w:rPr>
        <w:t>- повреждение колес, в том числе не связанные с повреждение других частей ТС;</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C7390E" w:rsidRPr="008E50C4" w:rsidRDefault="00C7390E" w:rsidP="008E50C4">
      <w:pPr>
        <w:pStyle w:val="ac"/>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xml:space="preserve">б) хищение установленных на транспортном средстве отдельных частей, деталей, узлов, агрегатов </w:t>
      </w:r>
      <w:r w:rsidR="004B0541" w:rsidRPr="002C34D3">
        <w:rPr>
          <w:rFonts w:ascii="Times New Roman" w:hAnsi="Times New Roman"/>
          <w:szCs w:val="24"/>
        </w:rPr>
        <w:t>(с дополнительным оборудованием, в том числе с оборудованием электротехнических лабораторий и другим специальным оборудованием</w:t>
      </w:r>
      <w:r w:rsidR="00D763CA" w:rsidRPr="008E50C4">
        <w:rPr>
          <w:rFonts w:ascii="Times New Roman" w:hAnsi="Times New Roman"/>
          <w:szCs w:val="24"/>
        </w:rPr>
        <w:t>)</w:t>
      </w:r>
      <w:r w:rsidRPr="008E50C4">
        <w:rPr>
          <w:rFonts w:ascii="Times New Roman" w:hAnsi="Times New Roman"/>
          <w:szCs w:val="24"/>
        </w:rPr>
        <w:t>,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D2F49" w:rsidRPr="004B0541" w:rsidRDefault="00AD2F49" w:rsidP="008E50C4">
      <w:pPr>
        <w:pStyle w:val="ac"/>
        <w:tabs>
          <w:tab w:val="left" w:pos="2674"/>
        </w:tabs>
        <w:rPr>
          <w:rFonts w:ascii="Times New Roman" w:hAnsi="Times New Roman"/>
          <w:szCs w:val="24"/>
        </w:rPr>
      </w:pPr>
      <w:r w:rsidRPr="008E50C4">
        <w:rPr>
          <w:rFonts w:ascii="Times New Roman" w:hAnsi="Times New Roman"/>
          <w:szCs w:val="24"/>
        </w:rPr>
        <w:t>в) хищение ключей от застрахованного транспортного средства.</w:t>
      </w:r>
    </w:p>
    <w:p w:rsidR="004B0541" w:rsidRPr="008E50C4" w:rsidRDefault="004B0541"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C84C62">
        <w:rPr>
          <w:rFonts w:ascii="Times New Roman" w:hAnsi="Times New Roman"/>
          <w:sz w:val="24"/>
          <w:szCs w:val="24"/>
        </w:rPr>
        <w:t>ТС</w:t>
      </w:r>
      <w:r w:rsidRPr="008E50C4">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675E5A">
        <w:rPr>
          <w:rFonts w:ascii="Times New Roman" w:hAnsi="Times New Roman"/>
          <w:sz w:val="24"/>
          <w:szCs w:val="24"/>
        </w:rPr>
        <w:t>, буксировки</w:t>
      </w:r>
      <w:r w:rsidRPr="008E50C4">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711119" w:rsidRPr="008E50C4" w:rsidRDefault="00711119" w:rsidP="008E50C4">
      <w:pPr>
        <w:pStyle w:val="ac"/>
        <w:tabs>
          <w:tab w:val="left" w:pos="2674"/>
        </w:tabs>
        <w:rPr>
          <w:rFonts w:ascii="Times New Roman" w:hAnsi="Times New Roman"/>
          <w:szCs w:val="24"/>
        </w:rPr>
      </w:pPr>
      <w:r w:rsidRPr="008E50C4">
        <w:rPr>
          <w:rFonts w:ascii="Times New Roman" w:hAnsi="Times New Roman"/>
          <w:szCs w:val="24"/>
        </w:rPr>
        <w:t>4.</w:t>
      </w:r>
      <w:r w:rsidR="001E5650" w:rsidRPr="008E50C4">
        <w:rPr>
          <w:rFonts w:ascii="Times New Roman" w:hAnsi="Times New Roman"/>
          <w:szCs w:val="24"/>
        </w:rPr>
        <w:t>2.</w:t>
      </w:r>
      <w:r w:rsidRPr="008E50C4">
        <w:rPr>
          <w:rFonts w:ascii="Times New Roman" w:hAnsi="Times New Roman"/>
          <w:szCs w:val="24"/>
        </w:rPr>
        <w:t>2. «</w:t>
      </w:r>
      <w:r w:rsidRPr="008E50C4">
        <w:rPr>
          <w:rFonts w:ascii="Times New Roman" w:hAnsi="Times New Roman"/>
          <w:b/>
          <w:szCs w:val="24"/>
        </w:rPr>
        <w:t xml:space="preserve">Хищение, угон» </w:t>
      </w:r>
      <w:r w:rsidRPr="008E50C4">
        <w:rPr>
          <w:rFonts w:ascii="Times New Roman" w:hAnsi="Times New Roman"/>
          <w:szCs w:val="24"/>
        </w:rPr>
        <w:t xml:space="preserve">– кража, грабеж, разбой или угон застрахованного транспортного средства </w:t>
      </w:r>
      <w:r w:rsidR="00BB41EE" w:rsidRPr="008E50C4">
        <w:rPr>
          <w:rFonts w:ascii="Times New Roman" w:hAnsi="Times New Roman"/>
          <w:szCs w:val="24"/>
        </w:rPr>
        <w:t>(</w:t>
      </w:r>
      <w:r w:rsidR="004B0541" w:rsidRPr="002C34D3">
        <w:rPr>
          <w:rFonts w:ascii="Times New Roman" w:hAnsi="Times New Roman"/>
          <w:szCs w:val="24"/>
        </w:rPr>
        <w:t>с дополнительным оборудованием, в том числе с оборудованием электротехнических лабораторий и другим специальным оборудованием</w:t>
      </w:r>
      <w:r w:rsidR="00BB41EE" w:rsidRPr="008E50C4">
        <w:rPr>
          <w:rFonts w:ascii="Times New Roman" w:hAnsi="Times New Roman"/>
          <w:szCs w:val="24"/>
        </w:rPr>
        <w:t>)</w:t>
      </w:r>
      <w:r w:rsidRPr="008E50C4">
        <w:rPr>
          <w:rFonts w:ascii="Times New Roman" w:hAnsi="Times New Roman"/>
          <w:szCs w:val="24"/>
        </w:rPr>
        <w:t>, совершенные третьими лицами.</w:t>
      </w:r>
    </w:p>
    <w:p w:rsidR="00AD2F49" w:rsidRPr="008E50C4" w:rsidRDefault="00AD2F49"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lastRenderedPageBreak/>
        <w:t>б) Под кражей понимается тайное хищение застрахованного имущества (ст. 158 Уголовного кодекса Российской Федерации).</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D2F49" w:rsidRPr="008E50C4" w:rsidRDefault="00AD2F49"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463AE" w:rsidRPr="008E50C4" w:rsidRDefault="001E5650" w:rsidP="008E50C4">
      <w:pPr>
        <w:pStyle w:val="ad"/>
        <w:ind w:left="0" w:firstLine="709"/>
        <w:rPr>
          <w:sz w:val="24"/>
        </w:rPr>
      </w:pPr>
      <w:r w:rsidRPr="008E50C4">
        <w:rPr>
          <w:sz w:val="24"/>
        </w:rPr>
        <w:t xml:space="preserve">4.3. </w:t>
      </w:r>
      <w:r w:rsidR="00A463AE" w:rsidRPr="008E50C4">
        <w:rPr>
          <w:sz w:val="24"/>
        </w:rPr>
        <w:t>Не являются страховыми случаями следующие события:</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а) в результате умышленных действи</w:t>
      </w:r>
      <w:r w:rsidR="00D53374">
        <w:rPr>
          <w:rFonts w:ascii="Times New Roman" w:hAnsi="Times New Roman"/>
          <w:sz w:val="24"/>
          <w:szCs w:val="24"/>
        </w:rPr>
        <w:t>й</w:t>
      </w:r>
      <w:r w:rsidRPr="008E50C4">
        <w:rPr>
          <w:rFonts w:ascii="Times New Roman" w:hAnsi="Times New Roman"/>
          <w:sz w:val="24"/>
          <w:szCs w:val="24"/>
        </w:rPr>
        <w:t xml:space="preserve">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 xml:space="preserve">б) в результате управления транспортным средством лицом: </w:t>
      </w:r>
    </w:p>
    <w:p w:rsidR="008E7EC5" w:rsidRPr="008E50C4" w:rsidRDefault="008E7EC5" w:rsidP="008E50C4">
      <w:pPr>
        <w:pStyle w:val="BodyText23"/>
        <w:numPr>
          <w:ilvl w:val="0"/>
          <w:numId w:val="22"/>
        </w:numPr>
        <w:tabs>
          <w:tab w:val="left" w:pos="851"/>
        </w:tabs>
        <w:spacing w:line="240" w:lineRule="auto"/>
        <w:ind w:left="0" w:firstLine="709"/>
        <w:rPr>
          <w:rFonts w:ascii="Times New Roman" w:hAnsi="Times New Roman"/>
          <w:sz w:val="24"/>
          <w:szCs w:val="24"/>
        </w:rPr>
      </w:pPr>
      <w:r w:rsidRPr="008E50C4">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463AE" w:rsidRPr="008E50C4" w:rsidRDefault="00A463AE" w:rsidP="008E50C4">
      <w:pPr>
        <w:pStyle w:val="BodyText23"/>
        <w:numPr>
          <w:ilvl w:val="0"/>
          <w:numId w:val="22"/>
        </w:numPr>
        <w:tabs>
          <w:tab w:val="left" w:pos="851"/>
        </w:tabs>
        <w:spacing w:line="240" w:lineRule="auto"/>
        <w:ind w:left="0" w:firstLine="709"/>
        <w:rPr>
          <w:rFonts w:ascii="Times New Roman" w:hAnsi="Times New Roman"/>
          <w:sz w:val="24"/>
          <w:szCs w:val="24"/>
        </w:rPr>
      </w:pPr>
      <w:r w:rsidRPr="008E50C4">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D53374" w:rsidRDefault="00A463AE" w:rsidP="008E50C4">
      <w:pPr>
        <w:pStyle w:val="BodyText23"/>
        <w:numPr>
          <w:ilvl w:val="0"/>
          <w:numId w:val="22"/>
        </w:numPr>
        <w:tabs>
          <w:tab w:val="left" w:pos="851"/>
        </w:tabs>
        <w:spacing w:line="240" w:lineRule="auto"/>
        <w:ind w:left="0" w:firstLine="709"/>
        <w:rPr>
          <w:rFonts w:ascii="Times New Roman" w:hAnsi="Times New Roman"/>
          <w:sz w:val="24"/>
          <w:szCs w:val="24"/>
        </w:rPr>
      </w:pPr>
      <w:r w:rsidRPr="008E50C4">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r w:rsidR="00D53374">
        <w:rPr>
          <w:rFonts w:ascii="Times New Roman" w:hAnsi="Times New Roman"/>
          <w:sz w:val="24"/>
          <w:szCs w:val="24"/>
        </w:rPr>
        <w:t>.</w:t>
      </w:r>
    </w:p>
    <w:p w:rsidR="00A463AE" w:rsidRPr="008E50C4" w:rsidRDefault="00D53374" w:rsidP="00E40B0C">
      <w:pPr>
        <w:pStyle w:val="BodyText23"/>
        <w:tabs>
          <w:tab w:val="left" w:pos="851"/>
        </w:tabs>
        <w:spacing w:line="240" w:lineRule="auto"/>
        <w:ind w:left="709" w:firstLine="0"/>
        <w:rPr>
          <w:rFonts w:ascii="Times New Roman" w:hAnsi="Times New Roman"/>
          <w:sz w:val="24"/>
          <w:szCs w:val="24"/>
        </w:rPr>
      </w:pPr>
      <w:r w:rsidRPr="00D53374">
        <w:rPr>
          <w:rFonts w:ascii="Times New Roman" w:hAnsi="Times New Roman"/>
          <w:sz w:val="24"/>
          <w:szCs w:val="24"/>
        </w:rPr>
        <w:t xml:space="preserve">Настоящий подпункт «б» не </w:t>
      </w:r>
      <w:r w:rsidR="002643CE">
        <w:rPr>
          <w:rFonts w:ascii="Times New Roman" w:hAnsi="Times New Roman"/>
          <w:sz w:val="24"/>
          <w:szCs w:val="24"/>
        </w:rPr>
        <w:t>применяется при наступлении</w:t>
      </w:r>
      <w:r w:rsidRPr="00D53374">
        <w:rPr>
          <w:rFonts w:ascii="Times New Roman" w:hAnsi="Times New Roman"/>
          <w:sz w:val="24"/>
          <w:szCs w:val="24"/>
        </w:rPr>
        <w:t xml:space="preserve"> страхово</w:t>
      </w:r>
      <w:r w:rsidR="002643CE">
        <w:rPr>
          <w:rFonts w:ascii="Times New Roman" w:hAnsi="Times New Roman"/>
          <w:sz w:val="24"/>
          <w:szCs w:val="24"/>
        </w:rPr>
        <w:t>го</w:t>
      </w:r>
      <w:r w:rsidRPr="00D53374">
        <w:rPr>
          <w:rFonts w:ascii="Times New Roman" w:hAnsi="Times New Roman"/>
          <w:sz w:val="24"/>
          <w:szCs w:val="24"/>
        </w:rPr>
        <w:t xml:space="preserve"> риск</w:t>
      </w:r>
      <w:r w:rsidR="002643CE">
        <w:rPr>
          <w:rFonts w:ascii="Times New Roman" w:hAnsi="Times New Roman"/>
          <w:sz w:val="24"/>
          <w:szCs w:val="24"/>
        </w:rPr>
        <w:t>а</w:t>
      </w:r>
      <w:r w:rsidRPr="00D53374">
        <w:rPr>
          <w:rFonts w:ascii="Times New Roman" w:hAnsi="Times New Roman"/>
          <w:sz w:val="24"/>
          <w:szCs w:val="24"/>
        </w:rPr>
        <w:t xml:space="preserve"> «Хищение, </w:t>
      </w:r>
      <w:r>
        <w:rPr>
          <w:rFonts w:ascii="Times New Roman" w:hAnsi="Times New Roman"/>
          <w:sz w:val="24"/>
          <w:szCs w:val="24"/>
        </w:rPr>
        <w:t>угон», предусмотренн</w:t>
      </w:r>
      <w:r w:rsidR="002643CE">
        <w:rPr>
          <w:rFonts w:ascii="Times New Roman" w:hAnsi="Times New Roman"/>
          <w:sz w:val="24"/>
          <w:szCs w:val="24"/>
        </w:rPr>
        <w:t>ого</w:t>
      </w:r>
      <w:r>
        <w:rPr>
          <w:rFonts w:ascii="Times New Roman" w:hAnsi="Times New Roman"/>
          <w:sz w:val="24"/>
          <w:szCs w:val="24"/>
        </w:rPr>
        <w:t xml:space="preserve"> пунктом 4</w:t>
      </w:r>
      <w:r w:rsidRPr="00D53374">
        <w:rPr>
          <w:rFonts w:ascii="Times New Roman" w:hAnsi="Times New Roman"/>
          <w:sz w:val="24"/>
          <w:szCs w:val="24"/>
        </w:rPr>
        <w:t>.2.2 наст</w:t>
      </w:r>
      <w:r>
        <w:rPr>
          <w:rFonts w:ascii="Times New Roman" w:hAnsi="Times New Roman"/>
          <w:sz w:val="24"/>
          <w:szCs w:val="24"/>
        </w:rPr>
        <w:t>оящего Технического задания</w:t>
      </w:r>
      <w:r w:rsidR="00A463AE" w:rsidRPr="008E50C4">
        <w:rPr>
          <w:rFonts w:ascii="Times New Roman" w:hAnsi="Times New Roman"/>
          <w:sz w:val="24"/>
          <w:szCs w:val="24"/>
        </w:rPr>
        <w:t>;</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в) событие, произошедшее вне территории страхования;</w:t>
      </w:r>
    </w:p>
    <w:p w:rsidR="00D5337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 xml:space="preserve">г) событие, произошедшее при использовании застрахованного транспортного средства для обучения вождению. </w:t>
      </w:r>
    </w:p>
    <w:p w:rsidR="00A463AE" w:rsidRDefault="00D53374" w:rsidP="008E50C4">
      <w:pPr>
        <w:pStyle w:val="BodyText23"/>
        <w:tabs>
          <w:tab w:val="left" w:pos="2674"/>
        </w:tabs>
        <w:spacing w:line="240" w:lineRule="auto"/>
        <w:ind w:firstLine="709"/>
        <w:rPr>
          <w:rFonts w:ascii="Times New Roman" w:hAnsi="Times New Roman"/>
          <w:sz w:val="24"/>
          <w:szCs w:val="24"/>
        </w:rPr>
      </w:pPr>
      <w:r>
        <w:rPr>
          <w:rFonts w:ascii="Times New Roman" w:hAnsi="Times New Roman"/>
          <w:sz w:val="24"/>
          <w:szCs w:val="24"/>
        </w:rPr>
        <w:t>Настоящий подпункт «г</w:t>
      </w:r>
      <w:r w:rsidRPr="00D53374">
        <w:rPr>
          <w:rFonts w:ascii="Times New Roman" w:hAnsi="Times New Roman"/>
          <w:sz w:val="24"/>
          <w:szCs w:val="24"/>
        </w:rPr>
        <w:t xml:space="preserve">» не </w:t>
      </w:r>
      <w:r w:rsidR="002643CE">
        <w:rPr>
          <w:rFonts w:ascii="Times New Roman" w:hAnsi="Times New Roman"/>
          <w:sz w:val="24"/>
          <w:szCs w:val="24"/>
        </w:rPr>
        <w:t>применяется</w:t>
      </w:r>
      <w:r w:rsidRPr="00D53374">
        <w:rPr>
          <w:rFonts w:ascii="Times New Roman" w:hAnsi="Times New Roman"/>
          <w:sz w:val="24"/>
          <w:szCs w:val="24"/>
        </w:rPr>
        <w:t xml:space="preserve"> </w:t>
      </w:r>
      <w:r w:rsidR="002643CE">
        <w:rPr>
          <w:rFonts w:ascii="Times New Roman" w:hAnsi="Times New Roman"/>
          <w:sz w:val="24"/>
          <w:szCs w:val="24"/>
        </w:rPr>
        <w:t xml:space="preserve">при наступлении </w:t>
      </w:r>
      <w:r w:rsidRPr="00D53374">
        <w:rPr>
          <w:rFonts w:ascii="Times New Roman" w:hAnsi="Times New Roman"/>
          <w:sz w:val="24"/>
          <w:szCs w:val="24"/>
        </w:rPr>
        <w:t>страхово</w:t>
      </w:r>
      <w:r w:rsidR="002643CE">
        <w:rPr>
          <w:rFonts w:ascii="Times New Roman" w:hAnsi="Times New Roman"/>
          <w:sz w:val="24"/>
          <w:szCs w:val="24"/>
        </w:rPr>
        <w:t>го</w:t>
      </w:r>
      <w:r w:rsidRPr="00D53374">
        <w:rPr>
          <w:rFonts w:ascii="Times New Roman" w:hAnsi="Times New Roman"/>
          <w:sz w:val="24"/>
          <w:szCs w:val="24"/>
        </w:rPr>
        <w:t xml:space="preserve"> риск</w:t>
      </w:r>
      <w:r w:rsidR="002643CE">
        <w:rPr>
          <w:rFonts w:ascii="Times New Roman" w:hAnsi="Times New Roman"/>
          <w:sz w:val="24"/>
          <w:szCs w:val="24"/>
        </w:rPr>
        <w:t>а</w:t>
      </w:r>
      <w:r w:rsidRPr="00D53374">
        <w:rPr>
          <w:rFonts w:ascii="Times New Roman" w:hAnsi="Times New Roman"/>
          <w:sz w:val="24"/>
          <w:szCs w:val="24"/>
        </w:rPr>
        <w:t xml:space="preserve"> «Хищение, угон», предусмотренн</w:t>
      </w:r>
      <w:r w:rsidR="002643CE">
        <w:rPr>
          <w:rFonts w:ascii="Times New Roman" w:hAnsi="Times New Roman"/>
          <w:sz w:val="24"/>
          <w:szCs w:val="24"/>
        </w:rPr>
        <w:t>ого</w:t>
      </w:r>
      <w:r w:rsidRPr="00D53374">
        <w:rPr>
          <w:rFonts w:ascii="Times New Roman" w:hAnsi="Times New Roman"/>
          <w:sz w:val="24"/>
          <w:szCs w:val="24"/>
        </w:rPr>
        <w:t xml:space="preserve"> пунктом 4.2.2 настоящего Технического задания</w:t>
      </w:r>
      <w:r>
        <w:rPr>
          <w:rFonts w:ascii="Times New Roman" w:hAnsi="Times New Roman"/>
          <w:sz w:val="24"/>
          <w:szCs w:val="24"/>
        </w:rPr>
        <w:t>.</w:t>
      </w:r>
    </w:p>
    <w:p w:rsidR="00290D70" w:rsidRPr="008E50C4" w:rsidRDefault="00290D70" w:rsidP="008E50C4">
      <w:pPr>
        <w:pStyle w:val="BodyText23"/>
        <w:tabs>
          <w:tab w:val="left" w:pos="2674"/>
        </w:tabs>
        <w:spacing w:line="240" w:lineRule="auto"/>
        <w:ind w:firstLine="709"/>
        <w:rPr>
          <w:rFonts w:ascii="Times New Roman" w:hAnsi="Times New Roman"/>
          <w:sz w:val="24"/>
          <w:szCs w:val="24"/>
        </w:rPr>
      </w:pPr>
      <w:r>
        <w:rPr>
          <w:rFonts w:ascii="Times New Roman" w:hAnsi="Times New Roman"/>
          <w:sz w:val="24"/>
          <w:szCs w:val="24"/>
        </w:rPr>
        <w:t>Перечень событий, не являющихся страховыми случаями, является исчерпывающим и не может быть расширен Страховщиком.</w:t>
      </w:r>
    </w:p>
    <w:p w:rsidR="001E5650" w:rsidRPr="008E50C4" w:rsidRDefault="001E5650" w:rsidP="008E50C4">
      <w:pPr>
        <w:pStyle w:val="-0"/>
        <w:tabs>
          <w:tab w:val="clear" w:pos="360"/>
        </w:tabs>
        <w:ind w:left="0" w:firstLine="709"/>
        <w:rPr>
          <w:sz w:val="24"/>
        </w:rPr>
      </w:pPr>
      <w:r w:rsidRPr="008E50C4">
        <w:rPr>
          <w:sz w:val="24"/>
        </w:rPr>
        <w:t>4.4. Участники закупочной процедуры могут предложить расширить страховое покрытие без увеличения страховой премии.</w:t>
      </w:r>
    </w:p>
    <w:p w:rsidR="0049142F" w:rsidRPr="008E50C4" w:rsidRDefault="0049142F" w:rsidP="001E5650">
      <w:pPr>
        <w:pStyle w:val="ad"/>
        <w:ind w:left="0" w:firstLine="567"/>
        <w:rPr>
          <w:sz w:val="24"/>
        </w:rPr>
      </w:pPr>
    </w:p>
    <w:p w:rsidR="0049142F" w:rsidRPr="008E50C4" w:rsidRDefault="00C8038F" w:rsidP="00C8038F">
      <w:pPr>
        <w:pStyle w:val="a3"/>
        <w:widowControl w:val="0"/>
        <w:suppressAutoHyphens/>
        <w:spacing w:after="0" w:line="240" w:lineRule="auto"/>
        <w:ind w:left="567"/>
        <w:jc w:val="both"/>
        <w:outlineLvl w:val="2"/>
        <w:rPr>
          <w:rFonts w:ascii="Times New Roman" w:hAnsi="Times New Roman"/>
          <w:b/>
          <w:bCs/>
          <w:sz w:val="24"/>
          <w:szCs w:val="24"/>
        </w:rPr>
      </w:pPr>
      <w:r>
        <w:rPr>
          <w:rFonts w:ascii="Times New Roman" w:hAnsi="Times New Roman"/>
          <w:b/>
          <w:bCs/>
          <w:sz w:val="24"/>
          <w:szCs w:val="24"/>
        </w:rPr>
        <w:t xml:space="preserve">5. </w:t>
      </w:r>
      <w:r w:rsidR="0049142F" w:rsidRPr="008E50C4">
        <w:rPr>
          <w:rFonts w:ascii="Times New Roman" w:hAnsi="Times New Roman"/>
          <w:b/>
          <w:bCs/>
          <w:sz w:val="24"/>
          <w:szCs w:val="24"/>
        </w:rPr>
        <w:t>Объем страхового возмещения</w:t>
      </w:r>
    </w:p>
    <w:p w:rsidR="00922207" w:rsidRPr="008E50C4" w:rsidRDefault="0017116E" w:rsidP="008E50C4">
      <w:pPr>
        <w:pStyle w:val="ad"/>
        <w:ind w:left="0" w:firstLine="709"/>
        <w:rPr>
          <w:sz w:val="24"/>
        </w:rPr>
      </w:pPr>
      <w:r w:rsidRPr="008E50C4">
        <w:rPr>
          <w:sz w:val="24"/>
        </w:rPr>
        <w:t xml:space="preserve">5.1. </w:t>
      </w:r>
      <w:r w:rsidR="00922207" w:rsidRPr="008E50C4">
        <w:rPr>
          <w:sz w:val="24"/>
        </w:rPr>
        <w:t xml:space="preserve">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w:t>
      </w:r>
      <w:r w:rsidR="00922207" w:rsidRPr="008E50C4">
        <w:rPr>
          <w:sz w:val="24"/>
        </w:rPr>
        <w:lastRenderedPageBreak/>
        <w:t>износа узлов и деталей, подлежащих замене в результате страхового случая («новое за старое»)</w:t>
      </w:r>
      <w:r w:rsidR="00671F30">
        <w:rPr>
          <w:sz w:val="24"/>
        </w:rPr>
        <w:t>.</w:t>
      </w:r>
    </w:p>
    <w:p w:rsidR="00D12D46" w:rsidRDefault="00922207" w:rsidP="00D12D46">
      <w:pPr>
        <w:tabs>
          <w:tab w:val="left" w:pos="567"/>
          <w:tab w:val="left" w:pos="1134"/>
        </w:tabs>
        <w:spacing w:after="0" w:line="240" w:lineRule="auto"/>
        <w:ind w:firstLine="567"/>
        <w:jc w:val="both"/>
        <w:rPr>
          <w:rFonts w:ascii="Times New Roman" w:hAnsi="Times New Roman"/>
          <w:sz w:val="24"/>
          <w:szCs w:val="24"/>
        </w:rPr>
      </w:pPr>
      <w:r w:rsidRPr="00D12D46">
        <w:rPr>
          <w:rFonts w:ascii="Times New Roman" w:hAnsi="Times New Roman"/>
          <w:sz w:val="24"/>
          <w:szCs w:val="24"/>
        </w:rPr>
        <w:t xml:space="preserve">5.2. В случае утраты транспортного средства, страховое возмещение выплачивается в размере </w:t>
      </w:r>
      <w:r w:rsidR="004B0541" w:rsidRPr="00D12D46">
        <w:rPr>
          <w:rFonts w:ascii="Times New Roman" w:hAnsi="Times New Roman"/>
          <w:sz w:val="24"/>
          <w:szCs w:val="24"/>
        </w:rPr>
        <w:t xml:space="preserve">страховой суммы, установленной на ТС в соответствии с </w:t>
      </w:r>
      <w:r w:rsidR="00D12D46" w:rsidRPr="00D12D46">
        <w:rPr>
          <w:rFonts w:ascii="Times New Roman" w:hAnsi="Times New Roman"/>
          <w:sz w:val="24"/>
          <w:szCs w:val="24"/>
        </w:rPr>
        <w:t>п</w:t>
      </w:r>
      <w:r w:rsidR="00D12D46">
        <w:rPr>
          <w:rFonts w:ascii="Times New Roman" w:hAnsi="Times New Roman"/>
          <w:sz w:val="24"/>
          <w:szCs w:val="24"/>
        </w:rPr>
        <w:t xml:space="preserve">еречнем автотранспортных средств, подлежащих страхованию, указанных в Приложении 1 к Проекту договора страхования автотранспортных средств (Приложение к Документации по открытому запросу предложений). </w:t>
      </w:r>
    </w:p>
    <w:p w:rsidR="00922207" w:rsidRPr="008E50C4" w:rsidRDefault="00922207" w:rsidP="008E50C4">
      <w:pPr>
        <w:pStyle w:val="ad"/>
        <w:ind w:left="0" w:firstLine="709"/>
        <w:rPr>
          <w:sz w:val="24"/>
        </w:rPr>
      </w:pPr>
      <w:r w:rsidRPr="008E50C4">
        <w:rPr>
          <w:sz w:val="24"/>
        </w:rPr>
        <w:t xml:space="preserve">5.3. </w:t>
      </w:r>
      <w:r w:rsidR="00DA3A15" w:rsidRPr="008E50C4">
        <w:rPr>
          <w:sz w:val="24"/>
        </w:rPr>
        <w:t xml:space="preserve">По договору страхования устанавливается неагрегатная страховая сумма по каждому застрахованному транспортному средству. После выплаты страхового возмещения страховая сумма по каждому транспортному средству по рискам, указанным в п. </w:t>
      </w:r>
      <w:r w:rsidR="00DA3A15">
        <w:rPr>
          <w:sz w:val="24"/>
        </w:rPr>
        <w:t>4</w:t>
      </w:r>
      <w:r w:rsidR="00DA3A15" w:rsidRPr="008E50C4">
        <w:rPr>
          <w:sz w:val="24"/>
        </w:rPr>
        <w:t xml:space="preserve">.2.1 технического задания, не уменьшается на размер страховой выплаты, произведенной по данным рискам. </w:t>
      </w:r>
    </w:p>
    <w:p w:rsidR="0017116E" w:rsidRPr="008E50C4" w:rsidRDefault="00922207" w:rsidP="008E50C4">
      <w:pPr>
        <w:pStyle w:val="-0"/>
        <w:tabs>
          <w:tab w:val="clear" w:pos="360"/>
        </w:tabs>
        <w:ind w:left="0" w:firstLine="709"/>
        <w:rPr>
          <w:sz w:val="24"/>
        </w:rPr>
      </w:pPr>
      <w:r w:rsidRPr="008E50C4">
        <w:rPr>
          <w:sz w:val="24"/>
        </w:rPr>
        <w:t xml:space="preserve">5.4. </w:t>
      </w:r>
      <w:r w:rsidR="0017116E" w:rsidRPr="008E50C4">
        <w:rPr>
          <w:sz w:val="24"/>
        </w:rPr>
        <w:t>Размер страховой выплаты определяется в следующем порядке:</w:t>
      </w:r>
    </w:p>
    <w:p w:rsidR="0017116E" w:rsidRPr="008E50C4" w:rsidRDefault="0017116E" w:rsidP="008E50C4">
      <w:pPr>
        <w:pStyle w:val="-0"/>
        <w:tabs>
          <w:tab w:val="clear" w:pos="360"/>
        </w:tabs>
        <w:ind w:left="0" w:firstLine="709"/>
        <w:rPr>
          <w:sz w:val="24"/>
        </w:rPr>
      </w:pPr>
      <w:r w:rsidRPr="008E50C4">
        <w:rPr>
          <w:sz w:val="24"/>
        </w:rPr>
        <w:t>5.</w:t>
      </w:r>
      <w:r w:rsidR="00922207" w:rsidRPr="008E50C4">
        <w:rPr>
          <w:sz w:val="24"/>
        </w:rPr>
        <w:t>4</w:t>
      </w:r>
      <w:r w:rsidRPr="008E50C4">
        <w:rPr>
          <w:sz w:val="24"/>
        </w:rPr>
        <w:t>.1. При любом повреждении транспортного средства, не повлекшего гибель или утрату транспортного средства</w:t>
      </w:r>
      <w:r w:rsidR="00922207" w:rsidRPr="008E50C4">
        <w:rPr>
          <w:sz w:val="24"/>
        </w:rPr>
        <w:t>,</w:t>
      </w:r>
      <w:r w:rsidRPr="008E50C4">
        <w:rPr>
          <w:sz w:val="24"/>
        </w:rPr>
        <w:t xml:space="preserve"> Страховщик возмещает ущерб путем направления поврежденного транспортного средства в ремонтную организацию (СТОА) согласованную со Страхователем. Страховщик при этом возмещает ущерб полной оплатой услуг, предоставленных Страхователю упомянутой ремонтной организацией (СТОА).</w:t>
      </w:r>
    </w:p>
    <w:p w:rsidR="0017116E" w:rsidRPr="008E50C4" w:rsidRDefault="0017116E" w:rsidP="008E50C4">
      <w:pPr>
        <w:pStyle w:val="-0"/>
        <w:tabs>
          <w:tab w:val="clear" w:pos="360"/>
        </w:tabs>
        <w:ind w:left="0" w:firstLine="709"/>
        <w:rPr>
          <w:sz w:val="24"/>
        </w:rPr>
      </w:pPr>
      <w:r w:rsidRPr="008E50C4">
        <w:rPr>
          <w:sz w:val="24"/>
        </w:rPr>
        <w:t>5.</w:t>
      </w:r>
      <w:r w:rsidR="00922207" w:rsidRPr="008E50C4">
        <w:rPr>
          <w:sz w:val="24"/>
        </w:rPr>
        <w:t>4</w:t>
      </w:r>
      <w:r w:rsidRPr="008E50C4">
        <w:rPr>
          <w:sz w:val="24"/>
        </w:rPr>
        <w:t>.2. При гибели или утрате транспортного средства в результате хищения, в том числе кражи, грабежа, разбоя, угона</w:t>
      </w:r>
      <w:r w:rsidR="00D53374">
        <w:rPr>
          <w:sz w:val="24"/>
        </w:rPr>
        <w:t>,</w:t>
      </w:r>
      <w:r w:rsidRPr="008E50C4">
        <w:rPr>
          <w:sz w:val="24"/>
        </w:rPr>
        <w:t xml:space="preserve"> трактуемых согласно Уголовному кодексу РФ, Страховщик осуществляет выплату страхового возмещения путем безналичного перечисления денежных средств на расчетный счет Страхователя. </w:t>
      </w:r>
    </w:p>
    <w:p w:rsidR="0049142F" w:rsidRPr="008E50C4" w:rsidRDefault="00922207" w:rsidP="008E50C4">
      <w:pPr>
        <w:pStyle w:val="-0"/>
        <w:tabs>
          <w:tab w:val="clear" w:pos="360"/>
        </w:tabs>
        <w:ind w:left="0" w:firstLine="709"/>
        <w:rPr>
          <w:sz w:val="24"/>
        </w:rPr>
      </w:pPr>
      <w:r w:rsidRPr="008E50C4">
        <w:rPr>
          <w:sz w:val="24"/>
        </w:rPr>
        <w:t xml:space="preserve">5.5. </w:t>
      </w:r>
      <w:r w:rsidR="0049142F" w:rsidRPr="008E50C4">
        <w:rPr>
          <w:sz w:val="24"/>
        </w:rPr>
        <w:t>Участники закупочной процедуры могут предложить расширенный объем страхового возмещения при повреждении ТС.</w:t>
      </w:r>
    </w:p>
    <w:p w:rsidR="0049142F" w:rsidRPr="008E50C4" w:rsidRDefault="0049142F" w:rsidP="00203DED">
      <w:pPr>
        <w:tabs>
          <w:tab w:val="num" w:pos="1571"/>
        </w:tabs>
        <w:spacing w:after="0" w:line="240" w:lineRule="auto"/>
        <w:ind w:firstLine="851"/>
        <w:jc w:val="both"/>
        <w:rPr>
          <w:rFonts w:ascii="Times New Roman" w:hAnsi="Times New Roman"/>
          <w:sz w:val="24"/>
          <w:szCs w:val="24"/>
        </w:rPr>
      </w:pPr>
    </w:p>
    <w:p w:rsidR="00492010" w:rsidRPr="00C8038F" w:rsidRDefault="00C8038F" w:rsidP="00C8038F">
      <w:pPr>
        <w:widowControl w:val="0"/>
        <w:suppressAutoHyphens/>
        <w:spacing w:after="0" w:line="240" w:lineRule="auto"/>
        <w:ind w:firstLine="567"/>
        <w:jc w:val="both"/>
        <w:outlineLvl w:val="2"/>
        <w:rPr>
          <w:rFonts w:ascii="Times New Roman" w:hAnsi="Times New Roman"/>
          <w:b/>
          <w:bCs/>
          <w:sz w:val="24"/>
          <w:szCs w:val="24"/>
        </w:rPr>
      </w:pPr>
      <w:r>
        <w:rPr>
          <w:rFonts w:ascii="Times New Roman" w:hAnsi="Times New Roman"/>
          <w:b/>
          <w:bCs/>
          <w:sz w:val="24"/>
          <w:szCs w:val="24"/>
        </w:rPr>
        <w:t xml:space="preserve">6. </w:t>
      </w:r>
      <w:r w:rsidR="00492010" w:rsidRPr="00C8038F">
        <w:rPr>
          <w:rFonts w:ascii="Times New Roman" w:hAnsi="Times New Roman"/>
          <w:b/>
          <w:bCs/>
          <w:sz w:val="24"/>
          <w:szCs w:val="24"/>
        </w:rPr>
        <w:t>Франшизы и лимиты ответственности</w:t>
      </w:r>
    </w:p>
    <w:p w:rsidR="00D55528" w:rsidRPr="008E50C4" w:rsidRDefault="00492010" w:rsidP="00D55528">
      <w:pPr>
        <w:spacing w:after="0" w:line="240" w:lineRule="auto"/>
        <w:ind w:firstLine="851"/>
        <w:jc w:val="both"/>
        <w:rPr>
          <w:rFonts w:ascii="Times New Roman" w:hAnsi="Times New Roman"/>
          <w:sz w:val="24"/>
          <w:szCs w:val="24"/>
        </w:rPr>
      </w:pPr>
      <w:r w:rsidRPr="008E50C4">
        <w:rPr>
          <w:rFonts w:ascii="Times New Roman" w:hAnsi="Times New Roman"/>
          <w:sz w:val="24"/>
          <w:szCs w:val="24"/>
        </w:rPr>
        <w:t>Не устанавливаются.</w:t>
      </w:r>
    </w:p>
    <w:p w:rsidR="00D55528" w:rsidRPr="008E50C4" w:rsidRDefault="00D55528" w:rsidP="00D55528">
      <w:pPr>
        <w:spacing w:after="0" w:line="240" w:lineRule="auto"/>
        <w:ind w:firstLine="851"/>
        <w:jc w:val="both"/>
        <w:rPr>
          <w:rFonts w:ascii="Times New Roman" w:hAnsi="Times New Roman"/>
          <w:sz w:val="24"/>
          <w:szCs w:val="24"/>
        </w:rPr>
      </w:pPr>
    </w:p>
    <w:p w:rsidR="00492010" w:rsidRPr="008E50C4" w:rsidRDefault="00C8038F" w:rsidP="00C8038F">
      <w:pPr>
        <w:pStyle w:val="a3"/>
        <w:widowControl w:val="0"/>
        <w:suppressAutoHyphens/>
        <w:spacing w:after="0" w:line="240" w:lineRule="auto"/>
        <w:ind w:left="567"/>
        <w:jc w:val="both"/>
        <w:outlineLvl w:val="2"/>
        <w:rPr>
          <w:rFonts w:ascii="Times New Roman" w:hAnsi="Times New Roman"/>
          <w:sz w:val="24"/>
          <w:szCs w:val="24"/>
        </w:rPr>
      </w:pPr>
      <w:r>
        <w:rPr>
          <w:rFonts w:ascii="Times New Roman" w:hAnsi="Times New Roman"/>
          <w:b/>
          <w:bCs/>
          <w:sz w:val="24"/>
          <w:szCs w:val="24"/>
        </w:rPr>
        <w:t xml:space="preserve">7. </w:t>
      </w:r>
      <w:r w:rsidR="00CC11C1">
        <w:rPr>
          <w:rFonts w:ascii="Times New Roman" w:hAnsi="Times New Roman"/>
          <w:b/>
          <w:bCs/>
          <w:sz w:val="24"/>
          <w:szCs w:val="24"/>
        </w:rPr>
        <w:t>Срок</w:t>
      </w:r>
      <w:r w:rsidR="00492010" w:rsidRPr="008E50C4">
        <w:rPr>
          <w:rFonts w:ascii="Times New Roman" w:hAnsi="Times New Roman"/>
          <w:b/>
          <w:bCs/>
          <w:sz w:val="24"/>
          <w:szCs w:val="24"/>
        </w:rPr>
        <w:t xml:space="preserve"> страхования</w:t>
      </w:r>
    </w:p>
    <w:p w:rsidR="004B0541" w:rsidRPr="008E50C4" w:rsidRDefault="004B0541" w:rsidP="008E50C4">
      <w:pPr>
        <w:tabs>
          <w:tab w:val="left" w:pos="9355"/>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Срок действия Договора </w:t>
      </w:r>
      <w:r>
        <w:rPr>
          <w:rFonts w:ascii="Times New Roman" w:hAnsi="Times New Roman"/>
          <w:sz w:val="24"/>
          <w:szCs w:val="24"/>
        </w:rPr>
        <w:t xml:space="preserve">страхования </w:t>
      </w:r>
      <w:r w:rsidRPr="008E50C4">
        <w:rPr>
          <w:rFonts w:ascii="Times New Roman" w:hAnsi="Times New Roman"/>
          <w:sz w:val="24"/>
          <w:szCs w:val="24"/>
        </w:rPr>
        <w:t xml:space="preserve">с </w:t>
      </w:r>
      <w:r w:rsidR="00CC11C1">
        <w:rPr>
          <w:rFonts w:ascii="Times New Roman" w:hAnsi="Times New Roman"/>
          <w:sz w:val="24"/>
          <w:szCs w:val="24"/>
        </w:rPr>
        <w:t>15.04.2019</w:t>
      </w:r>
      <w:r w:rsidRPr="008E50C4">
        <w:rPr>
          <w:rFonts w:ascii="Times New Roman" w:hAnsi="Times New Roman"/>
          <w:sz w:val="24"/>
          <w:szCs w:val="24"/>
        </w:rPr>
        <w:t xml:space="preserve"> по </w:t>
      </w:r>
      <w:r w:rsidR="00CC11C1">
        <w:rPr>
          <w:rFonts w:ascii="Times New Roman" w:hAnsi="Times New Roman"/>
          <w:sz w:val="24"/>
          <w:szCs w:val="24"/>
        </w:rPr>
        <w:t>14.04.2020.</w:t>
      </w:r>
    </w:p>
    <w:p w:rsidR="00F26AA1" w:rsidRPr="008E50C4" w:rsidRDefault="00F26AA1" w:rsidP="008E50C4">
      <w:pPr>
        <w:pStyle w:val="ad"/>
        <w:ind w:left="0" w:firstLine="709"/>
        <w:rPr>
          <w:sz w:val="24"/>
        </w:rPr>
      </w:pPr>
    </w:p>
    <w:p w:rsidR="00492010" w:rsidRPr="008E50C4" w:rsidRDefault="00C8038F" w:rsidP="00C8038F">
      <w:pPr>
        <w:pStyle w:val="a3"/>
        <w:widowControl w:val="0"/>
        <w:suppressAutoHyphens/>
        <w:spacing w:after="0" w:line="240" w:lineRule="auto"/>
        <w:ind w:left="0" w:firstLine="567"/>
        <w:jc w:val="both"/>
        <w:outlineLvl w:val="2"/>
        <w:rPr>
          <w:rFonts w:ascii="Times New Roman" w:hAnsi="Times New Roman"/>
          <w:b/>
          <w:bCs/>
          <w:sz w:val="24"/>
          <w:szCs w:val="24"/>
        </w:rPr>
      </w:pPr>
      <w:r>
        <w:rPr>
          <w:rFonts w:ascii="Times New Roman" w:hAnsi="Times New Roman"/>
          <w:b/>
          <w:bCs/>
          <w:sz w:val="24"/>
          <w:szCs w:val="24"/>
        </w:rPr>
        <w:t xml:space="preserve">8. </w:t>
      </w:r>
      <w:r w:rsidR="008534A2" w:rsidRPr="008E50C4">
        <w:rPr>
          <w:rFonts w:ascii="Times New Roman" w:hAnsi="Times New Roman"/>
          <w:b/>
          <w:bCs/>
          <w:sz w:val="24"/>
          <w:szCs w:val="24"/>
        </w:rPr>
        <w:t>Порядок урегулирования страховых случаев и в</w:t>
      </w:r>
      <w:r w:rsidR="00492010" w:rsidRPr="008E50C4">
        <w:rPr>
          <w:rFonts w:ascii="Times New Roman" w:hAnsi="Times New Roman"/>
          <w:b/>
          <w:bCs/>
          <w:sz w:val="24"/>
          <w:szCs w:val="24"/>
        </w:rPr>
        <w:t>ыплата страхового возмещения</w:t>
      </w:r>
    </w:p>
    <w:p w:rsidR="00922207" w:rsidRPr="008E50C4" w:rsidRDefault="00922207" w:rsidP="00922207">
      <w:pPr>
        <w:widowControl w:val="0"/>
        <w:tabs>
          <w:tab w:val="num" w:pos="4964"/>
        </w:tabs>
        <w:suppressAutoHyphens/>
        <w:spacing w:after="0" w:line="240" w:lineRule="auto"/>
        <w:jc w:val="both"/>
        <w:outlineLvl w:val="2"/>
        <w:rPr>
          <w:rFonts w:ascii="Times New Roman" w:hAnsi="Times New Roman"/>
          <w:b/>
          <w:bCs/>
          <w:sz w:val="24"/>
          <w:szCs w:val="24"/>
        </w:rPr>
      </w:pPr>
    </w:p>
    <w:p w:rsidR="00922207" w:rsidRPr="008E50C4" w:rsidRDefault="00922207" w:rsidP="008E50C4">
      <w:pPr>
        <w:pStyle w:val="a3"/>
        <w:numPr>
          <w:ilvl w:val="1"/>
          <w:numId w:val="2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 Порядок действий Страхователя при наступлении событий, имеющих признаки страховых случаев:</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lastRenderedPageBreak/>
        <w:t xml:space="preserve">в течение </w:t>
      </w:r>
      <w:r w:rsidR="0067351D">
        <w:rPr>
          <w:rFonts w:ascii="Times New Roman" w:hAnsi="Times New Roman"/>
          <w:sz w:val="24"/>
          <w:szCs w:val="24"/>
        </w:rPr>
        <w:t xml:space="preserve">одного </w:t>
      </w:r>
      <w:r w:rsidRPr="008E50C4">
        <w:rPr>
          <w:rFonts w:ascii="Times New Roman" w:hAnsi="Times New Roman"/>
          <w:sz w:val="24"/>
          <w:szCs w:val="24"/>
        </w:rPr>
        <w:t>рабоч</w:t>
      </w:r>
      <w:r w:rsidR="0067351D">
        <w:rPr>
          <w:rFonts w:ascii="Times New Roman" w:hAnsi="Times New Roman"/>
          <w:sz w:val="24"/>
          <w:szCs w:val="24"/>
        </w:rPr>
        <w:t>его</w:t>
      </w:r>
      <w:r w:rsidRPr="008E50C4">
        <w:rPr>
          <w:rFonts w:ascii="Times New Roman" w:hAnsi="Times New Roman"/>
          <w:sz w:val="24"/>
          <w:szCs w:val="24"/>
        </w:rPr>
        <w:t xml:space="preserve"> дн</w:t>
      </w:r>
      <w:r w:rsidR="0067351D">
        <w:rPr>
          <w:rFonts w:ascii="Times New Roman" w:hAnsi="Times New Roman"/>
          <w:sz w:val="24"/>
          <w:szCs w:val="24"/>
        </w:rPr>
        <w:t>я</w:t>
      </w:r>
      <w:r w:rsidRPr="008E50C4">
        <w:rPr>
          <w:rFonts w:ascii="Times New Roman" w:hAnsi="Times New Roman"/>
          <w:sz w:val="24"/>
          <w:szCs w:val="24"/>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8E50C4">
        <w:rPr>
          <w:rFonts w:ascii="Times New Roman" w:hAnsi="Times New Roman"/>
          <w:sz w:val="24"/>
          <w:szCs w:val="24"/>
        </w:rPr>
        <w:t>осмотра</w:t>
      </w:r>
      <w:proofErr w:type="gramEnd"/>
      <w:r w:rsidRPr="008E50C4">
        <w:rPr>
          <w:rFonts w:ascii="Times New Roman" w:hAnsi="Times New Roman"/>
          <w:sz w:val="24"/>
          <w:szCs w:val="24"/>
        </w:rPr>
        <w:t xml:space="preserve"> поврежденного ТС.</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после получения полного пакета документов для урегулирования страхового события Страховщик </w:t>
      </w:r>
      <w:r w:rsidR="00023572" w:rsidRPr="008E50C4">
        <w:rPr>
          <w:rFonts w:ascii="Times New Roman" w:hAnsi="Times New Roman"/>
          <w:sz w:val="24"/>
          <w:szCs w:val="24"/>
        </w:rPr>
        <w:t>в течение одного рабочего дня</w:t>
      </w:r>
      <w:r w:rsidR="00023572" w:rsidRPr="004B0541">
        <w:rPr>
          <w:rFonts w:ascii="Times New Roman" w:hAnsi="Times New Roman"/>
          <w:sz w:val="24"/>
          <w:szCs w:val="24"/>
        </w:rPr>
        <w:t xml:space="preserve"> </w:t>
      </w:r>
      <w:r w:rsidRPr="008E50C4">
        <w:rPr>
          <w:rFonts w:ascii="Times New Roman" w:hAnsi="Times New Roman"/>
          <w:sz w:val="24"/>
          <w:szCs w:val="24"/>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922207" w:rsidRPr="008E50C4" w:rsidRDefault="00290D70"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Pr>
          <w:rFonts w:ascii="Times New Roman" w:hAnsi="Times New Roman"/>
          <w:sz w:val="24"/>
          <w:szCs w:val="24"/>
        </w:rPr>
        <w:t>р</w:t>
      </w:r>
      <w:r w:rsidR="00922207" w:rsidRPr="008E50C4">
        <w:rPr>
          <w:rFonts w:ascii="Times New Roman" w:hAnsi="Times New Roman"/>
          <w:sz w:val="24"/>
          <w:szCs w:val="24"/>
        </w:rPr>
        <w:t xml:space="preserve">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w:t>
      </w:r>
      <w:r w:rsidR="00023572" w:rsidRPr="008E50C4">
        <w:rPr>
          <w:rFonts w:ascii="Times New Roman" w:hAnsi="Times New Roman"/>
          <w:sz w:val="24"/>
          <w:szCs w:val="24"/>
        </w:rPr>
        <w:t>после получения полного пакета документов по событию</w:t>
      </w:r>
      <w:r w:rsidR="00922207" w:rsidRPr="008E50C4">
        <w:rPr>
          <w:rFonts w:ascii="Times New Roman" w:hAnsi="Times New Roman"/>
          <w:sz w:val="24"/>
          <w:szCs w:val="24"/>
        </w:rPr>
        <w:t xml:space="preserve">. </w:t>
      </w:r>
    </w:p>
    <w:p w:rsidR="00922207" w:rsidRPr="008E50C4" w:rsidRDefault="00922207" w:rsidP="008E50C4">
      <w:pPr>
        <w:pStyle w:val="a3"/>
        <w:numPr>
          <w:ilvl w:val="0"/>
          <w:numId w:val="13"/>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В случае направления ТС в ремонтную организацию/СТОА   Страховщик обязан</w:t>
      </w:r>
      <w:r w:rsidRPr="008E50C4">
        <w:rPr>
          <w:rFonts w:ascii="Times New Roman" w:hAnsi="Times New Roman"/>
          <w:spacing w:val="-6"/>
          <w:sz w:val="24"/>
          <w:szCs w:val="24"/>
        </w:rPr>
        <w:t xml:space="preserve"> </w:t>
      </w:r>
      <w:r w:rsidR="00C33FC4" w:rsidRPr="008E50C4">
        <w:rPr>
          <w:rFonts w:ascii="Times New Roman" w:hAnsi="Times New Roman"/>
          <w:spacing w:val="-6"/>
          <w:sz w:val="24"/>
          <w:szCs w:val="24"/>
        </w:rPr>
        <w:t>согласовать со Страхов</w:t>
      </w:r>
      <w:r w:rsidR="008066DE">
        <w:rPr>
          <w:rFonts w:ascii="Times New Roman" w:hAnsi="Times New Roman"/>
          <w:spacing w:val="-6"/>
          <w:sz w:val="24"/>
          <w:szCs w:val="24"/>
        </w:rPr>
        <w:t>вателем</w:t>
      </w:r>
      <w:r w:rsidR="00C33FC4" w:rsidRPr="008E50C4">
        <w:rPr>
          <w:rFonts w:ascii="Times New Roman" w:hAnsi="Times New Roman"/>
          <w:spacing w:val="-6"/>
          <w:sz w:val="24"/>
          <w:szCs w:val="24"/>
        </w:rPr>
        <w:t xml:space="preserve"> порядок </w:t>
      </w:r>
      <w:proofErr w:type="gramStart"/>
      <w:r w:rsidR="00C33FC4" w:rsidRPr="008E50C4">
        <w:rPr>
          <w:rFonts w:ascii="Times New Roman" w:hAnsi="Times New Roman"/>
          <w:spacing w:val="-6"/>
          <w:sz w:val="24"/>
          <w:szCs w:val="24"/>
        </w:rPr>
        <w:t>ремонта</w:t>
      </w:r>
      <w:proofErr w:type="gramEnd"/>
      <w:r w:rsidR="00C33FC4" w:rsidRPr="008E50C4">
        <w:rPr>
          <w:rFonts w:ascii="Times New Roman" w:hAnsi="Times New Roman"/>
          <w:spacing w:val="-6"/>
          <w:sz w:val="24"/>
          <w:szCs w:val="24"/>
        </w:rPr>
        <w:t xml:space="preserve"> поврежденного ТС и </w:t>
      </w:r>
      <w:r w:rsidRPr="008E50C4">
        <w:rPr>
          <w:rFonts w:ascii="Times New Roman" w:hAnsi="Times New Roman"/>
          <w:spacing w:val="-6"/>
          <w:sz w:val="24"/>
          <w:szCs w:val="24"/>
        </w:rPr>
        <w:t>направлять</w:t>
      </w:r>
      <w:r w:rsidRPr="008E50C4">
        <w:rPr>
          <w:rFonts w:ascii="Times New Roman" w:hAnsi="Times New Roman"/>
          <w:sz w:val="24"/>
          <w:szCs w:val="24"/>
        </w:rPr>
        <w:t>:</w:t>
      </w:r>
    </w:p>
    <w:p w:rsidR="00C33FC4" w:rsidRPr="008E50C4" w:rsidRDefault="00922207" w:rsidP="008E50C4">
      <w:pPr>
        <w:pStyle w:val="a3"/>
        <w:keepNext/>
        <w:numPr>
          <w:ilvl w:val="0"/>
          <w:numId w:val="21"/>
        </w:numPr>
        <w:tabs>
          <w:tab w:val="left" w:pos="1260"/>
        </w:tabs>
        <w:spacing w:after="0" w:line="240" w:lineRule="auto"/>
        <w:ind w:left="0" w:firstLine="709"/>
        <w:jc w:val="both"/>
        <w:rPr>
          <w:rFonts w:ascii="Times New Roman" w:hAnsi="Times New Roman"/>
          <w:spacing w:val="-6"/>
          <w:sz w:val="24"/>
          <w:szCs w:val="24"/>
        </w:rPr>
      </w:pPr>
      <w:r w:rsidRPr="008E50C4">
        <w:rPr>
          <w:rFonts w:ascii="Times New Roman" w:hAnsi="Times New Roman"/>
          <w:spacing w:val="-6"/>
          <w:sz w:val="24"/>
          <w:szCs w:val="24"/>
        </w:rPr>
        <w:t>для возмещения ущерба, причинённого транспортным средствам</w:t>
      </w:r>
      <w:r w:rsidR="00290D70">
        <w:rPr>
          <w:rFonts w:ascii="Times New Roman" w:hAnsi="Times New Roman"/>
          <w:spacing w:val="-6"/>
          <w:sz w:val="24"/>
          <w:szCs w:val="24"/>
        </w:rPr>
        <w:t>,</w:t>
      </w:r>
      <w:r w:rsidRPr="008E50C4">
        <w:rPr>
          <w:rFonts w:ascii="Times New Roman" w:hAnsi="Times New Roman"/>
          <w:spacing w:val="-6"/>
          <w:sz w:val="24"/>
          <w:szCs w:val="24"/>
        </w:rPr>
        <w:t xml:space="preserve"> находящимся на гарантии - на СТОА </w:t>
      </w:r>
      <w:r w:rsidR="00D125E0" w:rsidRPr="008E50C4">
        <w:rPr>
          <w:rFonts w:ascii="Times New Roman" w:hAnsi="Times New Roman"/>
          <w:spacing w:val="-6"/>
          <w:sz w:val="24"/>
          <w:szCs w:val="24"/>
        </w:rPr>
        <w:t xml:space="preserve">официальных дилеров </w:t>
      </w:r>
      <w:r w:rsidRPr="008E50C4">
        <w:rPr>
          <w:rFonts w:ascii="Times New Roman" w:hAnsi="Times New Roman"/>
          <w:spacing w:val="-6"/>
          <w:sz w:val="24"/>
          <w:szCs w:val="24"/>
        </w:rPr>
        <w:t>(ремонтные организации)</w:t>
      </w:r>
      <w:r w:rsidR="00C33FC4" w:rsidRPr="008E50C4">
        <w:rPr>
          <w:rFonts w:ascii="Times New Roman" w:hAnsi="Times New Roman"/>
          <w:spacing w:val="-6"/>
          <w:sz w:val="24"/>
          <w:szCs w:val="24"/>
        </w:rPr>
        <w:t xml:space="preserve"> с гарантией на выполненные работы;</w:t>
      </w:r>
    </w:p>
    <w:p w:rsidR="00922207" w:rsidRPr="008E50C4" w:rsidRDefault="00C33FC4" w:rsidP="008E50C4">
      <w:pPr>
        <w:pStyle w:val="a3"/>
        <w:keepNext/>
        <w:numPr>
          <w:ilvl w:val="0"/>
          <w:numId w:val="21"/>
        </w:numPr>
        <w:tabs>
          <w:tab w:val="left" w:pos="1260"/>
        </w:tabs>
        <w:spacing w:after="0" w:line="240" w:lineRule="auto"/>
        <w:ind w:left="0" w:firstLine="709"/>
        <w:jc w:val="both"/>
        <w:rPr>
          <w:rFonts w:ascii="Times New Roman" w:hAnsi="Times New Roman"/>
          <w:spacing w:val="-6"/>
          <w:sz w:val="24"/>
          <w:szCs w:val="24"/>
        </w:rPr>
      </w:pPr>
      <w:r w:rsidRPr="008E50C4">
        <w:rPr>
          <w:rFonts w:ascii="Times New Roman" w:hAnsi="Times New Roman"/>
          <w:spacing w:val="-6"/>
          <w:sz w:val="24"/>
          <w:szCs w:val="24"/>
        </w:rPr>
        <w:t xml:space="preserve">для возмещения ущерба, причинённого транспортным средствам не находящимся на гарантии,  - на СТОА (ремонтные организации) по направлению </w:t>
      </w:r>
      <w:r w:rsidR="00922207" w:rsidRPr="008E50C4">
        <w:rPr>
          <w:rFonts w:ascii="Times New Roman" w:hAnsi="Times New Roman"/>
          <w:spacing w:val="-6"/>
          <w:sz w:val="24"/>
          <w:szCs w:val="24"/>
        </w:rPr>
        <w:t>Страховщика по согласованию со Страхователем</w:t>
      </w:r>
      <w:r w:rsidRPr="008E50C4">
        <w:rPr>
          <w:rFonts w:ascii="Times New Roman" w:hAnsi="Times New Roman"/>
          <w:spacing w:val="-6"/>
          <w:sz w:val="24"/>
          <w:szCs w:val="24"/>
        </w:rPr>
        <w:t>, с гарантией на выполненные работы.</w:t>
      </w:r>
    </w:p>
    <w:p w:rsidR="00C33FC4" w:rsidRPr="008E50C4" w:rsidRDefault="00C33FC4" w:rsidP="008E50C4">
      <w:pPr>
        <w:pStyle w:val="-0"/>
        <w:numPr>
          <w:ilvl w:val="1"/>
          <w:numId w:val="23"/>
        </w:numPr>
        <w:ind w:left="0" w:firstLine="709"/>
        <w:rPr>
          <w:sz w:val="24"/>
        </w:rPr>
      </w:pPr>
      <w:r w:rsidRPr="008E50C4">
        <w:rPr>
          <w:sz w:val="24"/>
        </w:rPr>
        <w:t xml:space="preserve">В случае ремонта ТС на СТОА Страховщик обязан направлять один экземпляр Страхового акта </w:t>
      </w:r>
      <w:r w:rsidR="002421A4" w:rsidRPr="008E50C4">
        <w:rPr>
          <w:sz w:val="24"/>
        </w:rPr>
        <w:t xml:space="preserve">Страхователю </w:t>
      </w:r>
      <w:r w:rsidRPr="008E50C4">
        <w:rPr>
          <w:sz w:val="24"/>
        </w:rPr>
        <w:t xml:space="preserve">с приложением расчета объема страхового возмещения в течение 3 (Трех) рабочих дней после окончания ремонта ТС на СТОА. </w:t>
      </w:r>
    </w:p>
    <w:p w:rsidR="00BB7F4E" w:rsidRPr="008E50C4" w:rsidRDefault="00C33FC4" w:rsidP="008E50C4">
      <w:pPr>
        <w:pStyle w:val="-0"/>
        <w:numPr>
          <w:ilvl w:val="1"/>
          <w:numId w:val="23"/>
        </w:numPr>
        <w:ind w:left="0" w:firstLine="709"/>
        <w:rPr>
          <w:sz w:val="24"/>
        </w:rPr>
      </w:pPr>
      <w:r w:rsidRPr="008E50C4">
        <w:rPr>
          <w:sz w:val="24"/>
        </w:rPr>
        <w:t>Страхователь обязан и</w:t>
      </w:r>
      <w:r w:rsidR="00BB7F4E" w:rsidRPr="008E50C4">
        <w:rPr>
          <w:sz w:val="24"/>
        </w:rPr>
        <w:t xml:space="preserve">звестить Страховщика о получении возмещения от других лиц, виновных в причинении ему ущерба, в течение 5 (пяти) рабочих дней со </w:t>
      </w:r>
      <w:r w:rsidRPr="008E50C4">
        <w:rPr>
          <w:sz w:val="24"/>
        </w:rPr>
        <w:t>дня получения такого возмещения.</w:t>
      </w:r>
    </w:p>
    <w:p w:rsidR="00C33FC4" w:rsidRDefault="00831711" w:rsidP="008E50C4">
      <w:pPr>
        <w:pStyle w:val="-0"/>
        <w:numPr>
          <w:ilvl w:val="1"/>
          <w:numId w:val="23"/>
        </w:numPr>
        <w:ind w:left="0" w:firstLine="709"/>
        <w:rPr>
          <w:sz w:val="24"/>
        </w:rPr>
      </w:pPr>
      <w:r w:rsidRPr="008E50C4">
        <w:rPr>
          <w:sz w:val="24"/>
        </w:rPr>
        <w:t>Страхователь обязан в</w:t>
      </w:r>
      <w:r w:rsidR="00BB7F4E" w:rsidRPr="008E50C4">
        <w:rPr>
          <w:sz w:val="24"/>
        </w:rPr>
        <w:t>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042EF7" w:rsidRPr="008E50C4" w:rsidRDefault="00042EF7" w:rsidP="008E50C4">
      <w:pPr>
        <w:pStyle w:val="-0"/>
        <w:numPr>
          <w:ilvl w:val="1"/>
          <w:numId w:val="23"/>
        </w:numPr>
        <w:ind w:left="0" w:firstLine="709"/>
        <w:rPr>
          <w:sz w:val="24"/>
        </w:rPr>
      </w:pPr>
      <w:r w:rsidRPr="008E50C4">
        <w:rPr>
          <w:sz w:val="24"/>
        </w:rPr>
        <w:t>Страховщик обязан контролировать сроки и качество ремонта ТС при ремонте на СТОА по направлению Страховщика.</w:t>
      </w:r>
    </w:p>
    <w:p w:rsidR="00042EF7" w:rsidRPr="008E50C4" w:rsidRDefault="00042EF7" w:rsidP="008E50C4">
      <w:pPr>
        <w:pStyle w:val="-0"/>
        <w:numPr>
          <w:ilvl w:val="1"/>
          <w:numId w:val="23"/>
        </w:numPr>
        <w:ind w:left="0" w:firstLine="709"/>
        <w:rPr>
          <w:sz w:val="24"/>
        </w:rPr>
      </w:pPr>
      <w:r w:rsidRPr="008E50C4">
        <w:rPr>
          <w:sz w:val="24"/>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w:t>
      </w:r>
      <w:r w:rsidR="00D53374">
        <w:rPr>
          <w:sz w:val="24"/>
        </w:rPr>
        <w:t>обязательства</w:t>
      </w:r>
      <w:r w:rsidRPr="008E50C4">
        <w:rPr>
          <w:sz w:val="24"/>
        </w:rPr>
        <w:t xml:space="preserve"> за каждый день просрочки.</w:t>
      </w:r>
    </w:p>
    <w:p w:rsidR="00492010" w:rsidRPr="008E50C4" w:rsidRDefault="00831711"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8.</w:t>
      </w:r>
      <w:r w:rsidR="003B742B">
        <w:rPr>
          <w:rFonts w:ascii="Times New Roman" w:hAnsi="Times New Roman"/>
          <w:sz w:val="24"/>
          <w:szCs w:val="24"/>
        </w:rPr>
        <w:t>7</w:t>
      </w:r>
      <w:r w:rsidRPr="008E50C4">
        <w:rPr>
          <w:rFonts w:ascii="Times New Roman" w:hAnsi="Times New Roman"/>
          <w:sz w:val="24"/>
          <w:szCs w:val="24"/>
        </w:rPr>
        <w:t xml:space="preserve">. </w:t>
      </w:r>
      <w:r w:rsidR="00492010" w:rsidRPr="008E50C4">
        <w:rPr>
          <w:rFonts w:ascii="Times New Roman" w:hAnsi="Times New Roman"/>
          <w:sz w:val="24"/>
          <w:szCs w:val="24"/>
        </w:rPr>
        <w:t xml:space="preserve">Дополнительный порядок действий Страхователя при наступлении событий, имеющих признаки страховых случаев, и обращения за выплатой страхового </w:t>
      </w:r>
      <w:r w:rsidR="00D53374">
        <w:rPr>
          <w:rFonts w:ascii="Times New Roman" w:hAnsi="Times New Roman"/>
          <w:sz w:val="24"/>
          <w:szCs w:val="24"/>
        </w:rPr>
        <w:t>возмещения</w:t>
      </w:r>
      <w:r w:rsidR="00492010" w:rsidRPr="008E50C4">
        <w:rPr>
          <w:rFonts w:ascii="Times New Roman" w:hAnsi="Times New Roman"/>
          <w:sz w:val="24"/>
          <w:szCs w:val="24"/>
        </w:rPr>
        <w:t xml:space="preserve">, а также порядок определения размера страхового возмещения, его состава и порядок выплаты будут определяться в соответствии с предложением участника </w:t>
      </w:r>
      <w:r w:rsidR="00D55528" w:rsidRPr="008E50C4">
        <w:rPr>
          <w:rFonts w:ascii="Times New Roman" w:hAnsi="Times New Roman"/>
          <w:sz w:val="24"/>
          <w:szCs w:val="24"/>
        </w:rPr>
        <w:t>закупочной процедуры</w:t>
      </w:r>
      <w:r w:rsidR="00492010" w:rsidRPr="008E50C4">
        <w:rPr>
          <w:rFonts w:ascii="Times New Roman" w:hAnsi="Times New Roman"/>
          <w:sz w:val="24"/>
          <w:szCs w:val="24"/>
        </w:rPr>
        <w:t xml:space="preserve">, с которым будет </w:t>
      </w:r>
      <w:r w:rsidR="00053CC4" w:rsidRPr="008E50C4">
        <w:rPr>
          <w:rFonts w:ascii="Times New Roman" w:hAnsi="Times New Roman"/>
          <w:sz w:val="24"/>
          <w:szCs w:val="24"/>
        </w:rPr>
        <w:t>заключён</w:t>
      </w:r>
      <w:r w:rsidR="00492010" w:rsidRPr="008E50C4">
        <w:rPr>
          <w:rFonts w:ascii="Times New Roman" w:hAnsi="Times New Roman"/>
          <w:sz w:val="24"/>
          <w:szCs w:val="24"/>
        </w:rPr>
        <w:t xml:space="preserve"> договор.</w:t>
      </w:r>
    </w:p>
    <w:p w:rsidR="000771DC" w:rsidRDefault="000771DC" w:rsidP="00203DED">
      <w:pPr>
        <w:spacing w:after="0" w:line="240" w:lineRule="auto"/>
        <w:ind w:firstLine="851"/>
        <w:jc w:val="both"/>
        <w:rPr>
          <w:rFonts w:ascii="Times New Roman" w:hAnsi="Times New Roman"/>
          <w:color w:val="FF0000"/>
          <w:sz w:val="24"/>
          <w:szCs w:val="24"/>
        </w:rPr>
      </w:pPr>
    </w:p>
    <w:p w:rsidR="00F26AA1" w:rsidRPr="00C8038F" w:rsidRDefault="00C8038F" w:rsidP="00C8038F">
      <w:pPr>
        <w:widowControl w:val="0"/>
        <w:suppressAutoHyphens/>
        <w:spacing w:after="0" w:line="240" w:lineRule="auto"/>
        <w:ind w:firstLine="567"/>
        <w:jc w:val="both"/>
        <w:outlineLvl w:val="2"/>
        <w:rPr>
          <w:rFonts w:ascii="Times New Roman" w:hAnsi="Times New Roman"/>
          <w:b/>
          <w:bCs/>
          <w:sz w:val="24"/>
          <w:szCs w:val="24"/>
        </w:rPr>
      </w:pPr>
      <w:r>
        <w:rPr>
          <w:rFonts w:ascii="Times New Roman" w:hAnsi="Times New Roman"/>
          <w:b/>
          <w:bCs/>
          <w:sz w:val="24"/>
          <w:szCs w:val="24"/>
        </w:rPr>
        <w:t xml:space="preserve">9. </w:t>
      </w:r>
      <w:r w:rsidR="00D372DD" w:rsidRPr="00C8038F">
        <w:rPr>
          <w:rFonts w:ascii="Times New Roman" w:hAnsi="Times New Roman"/>
          <w:b/>
          <w:bCs/>
          <w:sz w:val="24"/>
          <w:szCs w:val="24"/>
        </w:rPr>
        <w:t>Документы, предоставляемые для получения страхового возмещения</w:t>
      </w:r>
    </w:p>
    <w:p w:rsidR="00F26AA1" w:rsidRPr="008E50C4" w:rsidRDefault="00F26AA1" w:rsidP="008E50C4">
      <w:pPr>
        <w:pStyle w:val="a3"/>
        <w:widowControl w:val="0"/>
        <w:suppressAutoHyphens/>
        <w:spacing w:after="0" w:line="240" w:lineRule="auto"/>
        <w:ind w:left="1211"/>
        <w:jc w:val="both"/>
        <w:outlineLvl w:val="2"/>
        <w:rPr>
          <w:rFonts w:ascii="Times New Roman" w:hAnsi="Times New Roman"/>
          <w:b/>
          <w:bCs/>
          <w:sz w:val="24"/>
          <w:szCs w:val="24"/>
        </w:rPr>
      </w:pP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         При обращении за страховой выплатой Страховщику должно быть предоставлено заявление на выплату, а также следующие документы:</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lastRenderedPageBreak/>
        <w:t>9.1.1.       В случае хищения, угона: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675E5A" w:rsidRPr="008066DE">
        <w:rPr>
          <w:rFonts w:ascii="Times New Roman" w:hAnsi="Times New Roman"/>
          <w:color w:val="000000" w:themeColor="text1"/>
          <w:sz w:val="24"/>
          <w:szCs w:val="24"/>
        </w:rPr>
        <w:t xml:space="preserve"> или справки из компетентных органов о возбуждении уголовного дела по факту хищения ТС</w:t>
      </w:r>
      <w:r w:rsidRPr="008066DE">
        <w:rPr>
          <w:rFonts w:ascii="Times New Roman" w:hAnsi="Times New Roman"/>
          <w:color w:val="000000" w:themeColor="text1"/>
          <w:sz w:val="24"/>
          <w:szCs w:val="24"/>
        </w:rPr>
        <w:t>;</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паспорт ТС</w:t>
      </w:r>
      <w:r w:rsidR="00675E5A" w:rsidRPr="008066DE">
        <w:rPr>
          <w:rFonts w:ascii="Times New Roman" w:hAnsi="Times New Roman"/>
          <w:color w:val="000000" w:themeColor="text1"/>
          <w:sz w:val="24"/>
          <w:szCs w:val="24"/>
        </w:rPr>
        <w:t>.</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8066DE">
        <w:rPr>
          <w:rFonts w:ascii="Times New Roman" w:hAnsi="Times New Roman"/>
          <w:color w:val="000000" w:themeColor="text1"/>
          <w:sz w:val="24"/>
          <w:szCs w:val="24"/>
        </w:rPr>
        <w:t>нападения</w:t>
      </w:r>
      <w:proofErr w:type="gramEnd"/>
      <w:r w:rsidRPr="008066DE">
        <w:rPr>
          <w:rFonts w:ascii="Times New Roman" w:hAnsi="Times New Roman"/>
          <w:color w:val="000000" w:themeColor="text1"/>
          <w:sz w:val="24"/>
          <w:szCs w:val="24"/>
        </w:rPr>
        <w:t xml:space="preserve"> или приобщены к материалам уголовного дела.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9.1.3.          В случае пожара, возгорания, взрыва: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акта о пожаре;</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9.1.4.          В случае стихийных бедствий и опасных природных явлений:</w:t>
      </w:r>
    </w:p>
    <w:p w:rsidR="008066DE" w:rsidRPr="008066DE" w:rsidRDefault="008066DE" w:rsidP="008066DE">
      <w:pPr>
        <w:spacing w:after="0" w:line="240" w:lineRule="auto"/>
        <w:ind w:firstLine="709"/>
        <w:jc w:val="both"/>
        <w:rPr>
          <w:color w:val="000000" w:themeColor="text1"/>
        </w:rPr>
      </w:pPr>
      <w:r>
        <w:rPr>
          <w:rFonts w:ascii="Times New Roman" w:hAnsi="Times New Roman"/>
          <w:color w:val="000000" w:themeColor="text1"/>
          <w:sz w:val="24"/>
          <w:szCs w:val="24"/>
        </w:rPr>
        <w:t xml:space="preserve">- </w:t>
      </w:r>
      <w:r w:rsidRPr="008066DE">
        <w:rPr>
          <w:rFonts w:ascii="Times New Roman" w:hAnsi="Times New Roman"/>
          <w:color w:val="000000" w:themeColor="text1"/>
          <w:sz w:val="24"/>
          <w:szCs w:val="24"/>
        </w:rPr>
        <w:t>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9.1.5.         В случае противоправных действий третьих лиц:</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F26AA1" w:rsidRPr="008066DE" w:rsidRDefault="00671F30"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w:t>
      </w:r>
      <w:r w:rsidR="00F26AA1" w:rsidRPr="008066DE">
        <w:rPr>
          <w:rFonts w:ascii="Times New Roman" w:hAnsi="Times New Roman"/>
          <w:color w:val="000000" w:themeColor="text1"/>
          <w:sz w:val="24"/>
          <w:szCs w:val="24"/>
        </w:rPr>
        <w:t>.1.6.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F26AA1" w:rsidRPr="008066DE" w:rsidRDefault="00671F30"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w:t>
      </w:r>
      <w:r w:rsidR="00F26AA1" w:rsidRPr="008066DE">
        <w:rPr>
          <w:rFonts w:ascii="Times New Roman" w:hAnsi="Times New Roman"/>
          <w:color w:val="000000" w:themeColor="text1"/>
          <w:sz w:val="24"/>
          <w:szCs w:val="24"/>
        </w:rPr>
        <w:t xml:space="preserve">.2.       Приведенный в п. </w:t>
      </w:r>
      <w:r w:rsidR="00E70338" w:rsidRPr="008066DE">
        <w:rPr>
          <w:rFonts w:ascii="Times New Roman" w:hAnsi="Times New Roman"/>
          <w:color w:val="000000" w:themeColor="text1"/>
          <w:sz w:val="24"/>
          <w:szCs w:val="24"/>
        </w:rPr>
        <w:t>9</w:t>
      </w:r>
      <w:r w:rsidR="00F26AA1" w:rsidRPr="008066DE">
        <w:rPr>
          <w:rFonts w:ascii="Times New Roman" w:hAnsi="Times New Roman"/>
          <w:color w:val="000000" w:themeColor="text1"/>
          <w:sz w:val="24"/>
          <w:szCs w:val="24"/>
        </w:rPr>
        <w:t>.1. перечень документов является исчерпывающим для установления факта, причины страхового случая и определения размера ущерба.</w:t>
      </w:r>
    </w:p>
    <w:p w:rsidR="000759A7" w:rsidRPr="008066DE" w:rsidRDefault="000759A7"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9.3. Договором страхования предусматривается выплата страхового возмещения без предоставления справок из компетентных органов (на основании заявлени</w:t>
      </w:r>
      <w:r w:rsidR="003F281D">
        <w:rPr>
          <w:rFonts w:ascii="Times New Roman" w:hAnsi="Times New Roman"/>
          <w:color w:val="000000" w:themeColor="text1"/>
          <w:sz w:val="24"/>
          <w:szCs w:val="24"/>
        </w:rPr>
        <w:t>я</w:t>
      </w:r>
      <w:r w:rsidRPr="008066DE">
        <w:rPr>
          <w:rFonts w:ascii="Times New Roman" w:hAnsi="Times New Roman"/>
          <w:color w:val="000000" w:themeColor="text1"/>
          <w:sz w:val="24"/>
          <w:szCs w:val="24"/>
        </w:rPr>
        <w:t xml:space="preserve"> Страхователя) </w:t>
      </w:r>
      <w:r w:rsidR="00C7390E" w:rsidRPr="008066DE">
        <w:rPr>
          <w:rFonts w:ascii="Times New Roman" w:hAnsi="Times New Roman"/>
          <w:color w:val="000000" w:themeColor="text1"/>
          <w:sz w:val="24"/>
          <w:szCs w:val="24"/>
        </w:rPr>
        <w:t xml:space="preserve">неограниченное количество раз </w:t>
      </w:r>
      <w:r w:rsidRPr="008066DE">
        <w:rPr>
          <w:rFonts w:ascii="Times New Roman" w:hAnsi="Times New Roman"/>
          <w:color w:val="000000" w:themeColor="text1"/>
          <w:sz w:val="24"/>
          <w:szCs w:val="24"/>
        </w:rPr>
        <w:t>в случаях:</w:t>
      </w:r>
    </w:p>
    <w:p w:rsidR="000759A7" w:rsidRPr="008066DE" w:rsidRDefault="000759A7"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остеклений кузова ТС (стекла, зеркала, внешних световых приборов (фар, фонарей</w:t>
      </w:r>
      <w:r w:rsidR="00C7390E" w:rsidRPr="008066DE">
        <w:rPr>
          <w:rFonts w:ascii="Times New Roman" w:hAnsi="Times New Roman"/>
          <w:color w:val="000000" w:themeColor="text1"/>
          <w:sz w:val="24"/>
          <w:szCs w:val="24"/>
        </w:rPr>
        <w:t>, указателей поворота</w:t>
      </w:r>
      <w:r w:rsidRPr="008066DE">
        <w:rPr>
          <w:rFonts w:ascii="Times New Roman" w:hAnsi="Times New Roman"/>
          <w:color w:val="000000" w:themeColor="text1"/>
          <w:sz w:val="24"/>
          <w:szCs w:val="24"/>
        </w:rPr>
        <w:t xml:space="preserve"> и т.п.) транспортного средства;</w:t>
      </w:r>
    </w:p>
    <w:p w:rsidR="000759A7" w:rsidRPr="008066DE" w:rsidRDefault="000759A7"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двух деталей кузова</w:t>
      </w:r>
      <w:r w:rsidR="00100E6D" w:rsidRPr="008066DE">
        <w:rPr>
          <w:rFonts w:ascii="Times New Roman" w:hAnsi="Times New Roman"/>
          <w:color w:val="000000" w:themeColor="text1"/>
          <w:sz w:val="24"/>
          <w:szCs w:val="24"/>
        </w:rPr>
        <w:t xml:space="preserve"> (как смежных, так и раздельных) вне зависимости от степени повреждения;</w:t>
      </w:r>
    </w:p>
    <w:p w:rsidR="00C7390E" w:rsidRPr="008066DE" w:rsidRDefault="00C7390E"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декоративных элементов кузова;</w:t>
      </w:r>
    </w:p>
    <w:p w:rsidR="00100E6D" w:rsidRPr="008066DE" w:rsidRDefault="00100E6D"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lastRenderedPageBreak/>
        <w:t>- повреждений ТС, полученных створками ворот, шлагбаумом, вследствие открытия капота/багажника;</w:t>
      </w:r>
    </w:p>
    <w:p w:rsidR="00100E6D" w:rsidRPr="008066DE" w:rsidRDefault="00100E6D"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радиатора в результате попадания внешних предметов.</w:t>
      </w:r>
    </w:p>
    <w:p w:rsidR="00F26AA1" w:rsidRDefault="00F26AA1" w:rsidP="00203DED">
      <w:pPr>
        <w:spacing w:after="0" w:line="240" w:lineRule="auto"/>
        <w:ind w:firstLine="851"/>
        <w:jc w:val="both"/>
        <w:rPr>
          <w:rFonts w:ascii="Times New Roman" w:hAnsi="Times New Roman"/>
          <w:color w:val="FF0000"/>
          <w:sz w:val="24"/>
          <w:szCs w:val="24"/>
        </w:rPr>
      </w:pPr>
    </w:p>
    <w:p w:rsidR="00765B32" w:rsidRPr="008E50C4" w:rsidRDefault="00765B32" w:rsidP="00C8038F">
      <w:pPr>
        <w:pStyle w:val="a3"/>
        <w:widowControl w:val="0"/>
        <w:numPr>
          <w:ilvl w:val="0"/>
          <w:numId w:val="27"/>
        </w:numPr>
        <w:suppressAutoHyphens/>
        <w:spacing w:after="0" w:line="240" w:lineRule="auto"/>
        <w:ind w:left="567" w:firstLine="0"/>
        <w:jc w:val="both"/>
        <w:outlineLvl w:val="2"/>
        <w:rPr>
          <w:rFonts w:ascii="Times New Roman" w:hAnsi="Times New Roman"/>
          <w:b/>
          <w:bCs/>
          <w:sz w:val="24"/>
          <w:szCs w:val="24"/>
        </w:rPr>
      </w:pPr>
      <w:r w:rsidRPr="008E50C4">
        <w:rPr>
          <w:rFonts w:ascii="Times New Roman" w:hAnsi="Times New Roman"/>
          <w:b/>
          <w:bCs/>
          <w:sz w:val="24"/>
          <w:szCs w:val="24"/>
        </w:rPr>
        <w:t xml:space="preserve">Дополнительные </w:t>
      </w:r>
      <w:r w:rsidR="00D55528" w:rsidRPr="008E50C4">
        <w:rPr>
          <w:rFonts w:ascii="Times New Roman" w:hAnsi="Times New Roman"/>
          <w:b/>
          <w:bCs/>
          <w:sz w:val="24"/>
          <w:szCs w:val="24"/>
        </w:rPr>
        <w:t>условия</w:t>
      </w:r>
    </w:p>
    <w:p w:rsidR="006B7535"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Ограничения на хранение застрахованных автомобилей отсутствуют.</w:t>
      </w:r>
    </w:p>
    <w:p w:rsidR="0067351D" w:rsidRDefault="0067351D" w:rsidP="008E50C4">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Ограничения по количеству</w:t>
      </w:r>
      <w:r w:rsidR="00675E5A">
        <w:rPr>
          <w:rFonts w:ascii="Times New Roman" w:hAnsi="Times New Roman"/>
          <w:sz w:val="24"/>
          <w:szCs w:val="24"/>
        </w:rPr>
        <w:t xml:space="preserve">, возрасту, стажу </w:t>
      </w:r>
      <w:r>
        <w:rPr>
          <w:rFonts w:ascii="Times New Roman" w:hAnsi="Times New Roman"/>
          <w:sz w:val="24"/>
          <w:szCs w:val="24"/>
        </w:rPr>
        <w:t>и составу лиц, допущенных к управлению ТС, отсутствуют.</w:t>
      </w:r>
    </w:p>
    <w:p w:rsidR="00675E5A" w:rsidRPr="008E50C4" w:rsidRDefault="00675E5A" w:rsidP="008E50C4">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9609AE">
        <w:rPr>
          <w:rFonts w:ascii="Times New Roman" w:hAnsi="Times New Roman"/>
          <w:sz w:val="24"/>
          <w:szCs w:val="24"/>
        </w:rPr>
        <w:t xml:space="preserve">менеджеров </w:t>
      </w:r>
      <w:r w:rsidRPr="008E50C4">
        <w:rPr>
          <w:rFonts w:ascii="Times New Roman" w:hAnsi="Times New Roman"/>
          <w:sz w:val="24"/>
          <w:szCs w:val="24"/>
        </w:rPr>
        <w:t xml:space="preserve">Договора со стороны Страховщика по </w:t>
      </w:r>
      <w:r w:rsidR="009609AE">
        <w:rPr>
          <w:rFonts w:ascii="Times New Roman" w:hAnsi="Times New Roman"/>
          <w:sz w:val="24"/>
          <w:szCs w:val="24"/>
        </w:rPr>
        <w:t xml:space="preserve">сопровождению договоров страхования </w:t>
      </w:r>
      <w:r w:rsidRPr="008E50C4">
        <w:rPr>
          <w:rFonts w:ascii="Times New Roman" w:hAnsi="Times New Roman"/>
          <w:sz w:val="24"/>
          <w:szCs w:val="24"/>
        </w:rPr>
        <w:t>и вопросам урегулирования убытков.</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w:t>
      </w:r>
      <w:proofErr w:type="gramStart"/>
      <w:r w:rsidRPr="008E50C4">
        <w:rPr>
          <w:rFonts w:ascii="Times New Roman" w:hAnsi="Times New Roman"/>
          <w:sz w:val="24"/>
          <w:szCs w:val="24"/>
        </w:rPr>
        <w:t>представителю</w:t>
      </w:r>
      <w:r w:rsidR="006D4F82">
        <w:rPr>
          <w:rFonts w:ascii="Times New Roman" w:hAnsi="Times New Roman"/>
          <w:sz w:val="24"/>
          <w:szCs w:val="24"/>
        </w:rPr>
        <w:t xml:space="preserve"> </w:t>
      </w:r>
      <w:r w:rsidRPr="008E50C4">
        <w:rPr>
          <w:rFonts w:ascii="Times New Roman" w:hAnsi="Times New Roman"/>
          <w:sz w:val="24"/>
          <w:szCs w:val="24"/>
        </w:rPr>
        <w:t>Страхователя</w:t>
      </w:r>
      <w:proofErr w:type="gramEnd"/>
      <w:r w:rsidRPr="008E50C4">
        <w:rPr>
          <w:rFonts w:ascii="Times New Roman" w:hAnsi="Times New Roman"/>
          <w:sz w:val="24"/>
          <w:szCs w:val="24"/>
        </w:rPr>
        <w:t xml:space="preserve"> подписанный со стороны Страховщика договор страхования, страховые полисы, а также необходимую страховую документацию.</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w:t>
      </w:r>
      <w:r w:rsidR="00AB6EC0" w:rsidRPr="008E50C4">
        <w:rPr>
          <w:rFonts w:ascii="Times New Roman" w:hAnsi="Times New Roman"/>
          <w:sz w:val="24"/>
          <w:szCs w:val="24"/>
        </w:rPr>
        <w:t>_____________</w:t>
      </w:r>
      <w:r w:rsidRPr="008E50C4">
        <w:rPr>
          <w:rFonts w:ascii="Times New Roman" w:hAnsi="Times New Roman"/>
          <w:sz w:val="24"/>
          <w:szCs w:val="24"/>
        </w:rPr>
        <w:t>.</w:t>
      </w:r>
    </w:p>
    <w:p w:rsidR="00C670AB"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w:t>
      </w:r>
      <w:r w:rsidR="00C670AB" w:rsidRPr="008E50C4">
        <w:rPr>
          <w:rFonts w:ascii="Times New Roman" w:hAnsi="Times New Roman"/>
          <w:sz w:val="24"/>
          <w:szCs w:val="24"/>
        </w:rPr>
        <w:t xml:space="preserve">(по требованию Страхователя); </w:t>
      </w:r>
    </w:p>
    <w:p w:rsidR="006B7535" w:rsidRDefault="00C670AB"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за свой счет обеспечивает </w:t>
      </w:r>
      <w:r w:rsidR="006B7535" w:rsidRPr="008E50C4">
        <w:rPr>
          <w:rFonts w:ascii="Times New Roman" w:hAnsi="Times New Roman"/>
          <w:sz w:val="24"/>
          <w:szCs w:val="24"/>
        </w:rPr>
        <w:t>эвакуацию поврежденного транспортного средства с места ДТП до места ремонта (</w:t>
      </w:r>
      <w:r w:rsidR="009609AE">
        <w:rPr>
          <w:rFonts w:ascii="Times New Roman" w:hAnsi="Times New Roman"/>
          <w:sz w:val="24"/>
          <w:szCs w:val="24"/>
        </w:rPr>
        <w:t xml:space="preserve">хранения, </w:t>
      </w:r>
      <w:r w:rsidR="006B7535" w:rsidRPr="008E50C4">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sidR="009609AE">
        <w:rPr>
          <w:rFonts w:ascii="Times New Roman" w:hAnsi="Times New Roman"/>
          <w:sz w:val="24"/>
          <w:szCs w:val="24"/>
        </w:rPr>
        <w:t>;</w:t>
      </w:r>
    </w:p>
    <w:p w:rsidR="009609AE" w:rsidRDefault="009609AE" w:rsidP="009609AE">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proofErr w:type="gramStart"/>
      <w:r>
        <w:rPr>
          <w:rFonts w:ascii="Times New Roman" w:hAnsi="Times New Roman"/>
          <w:sz w:val="24"/>
          <w:szCs w:val="24"/>
        </w:rPr>
        <w:t xml:space="preserve">хранения  </w:t>
      </w:r>
      <w:r w:rsidRPr="000257C8">
        <w:rPr>
          <w:rFonts w:ascii="Times New Roman" w:hAnsi="Times New Roman"/>
          <w:sz w:val="24"/>
          <w:szCs w:val="24"/>
        </w:rPr>
        <w:t>до</w:t>
      </w:r>
      <w:proofErr w:type="gramEnd"/>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C7390E" w:rsidRDefault="009609AE" w:rsidP="00C7390E">
      <w:pPr>
        <w:pStyle w:val="a3"/>
        <w:numPr>
          <w:ilvl w:val="1"/>
          <w:numId w:val="27"/>
        </w:numPr>
        <w:spacing w:after="0" w:line="240" w:lineRule="auto"/>
        <w:ind w:left="0" w:firstLine="709"/>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w:t>
      </w:r>
      <w:r w:rsidR="00C7390E">
        <w:rPr>
          <w:rFonts w:ascii="Times New Roman" w:hAnsi="Times New Roman"/>
          <w:sz w:val="24"/>
          <w:szCs w:val="24"/>
        </w:rPr>
        <w:t xml:space="preserve">хранение поврежденного </w:t>
      </w:r>
      <w:r w:rsidR="00C7390E" w:rsidRPr="000257C8">
        <w:rPr>
          <w:rFonts w:ascii="Times New Roman" w:hAnsi="Times New Roman"/>
          <w:sz w:val="24"/>
          <w:szCs w:val="24"/>
        </w:rPr>
        <w:t>транспортного средства</w:t>
      </w:r>
      <w:r w:rsidR="00C7390E">
        <w:rPr>
          <w:rFonts w:ascii="Times New Roman" w:hAnsi="Times New Roman"/>
          <w:sz w:val="24"/>
          <w:szCs w:val="24"/>
        </w:rPr>
        <w:t xml:space="preserve"> на охраняемой стоянке,</w:t>
      </w:r>
      <w:r w:rsidR="00C7390E" w:rsidRPr="00C7390E">
        <w:rPr>
          <w:rFonts w:ascii="Times New Roman" w:hAnsi="Times New Roman"/>
          <w:sz w:val="24"/>
          <w:szCs w:val="24"/>
        </w:rPr>
        <w:t xml:space="preserve"> </w:t>
      </w:r>
      <w:r w:rsidR="00C7390E"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675E5A" w:rsidRDefault="00675E5A" w:rsidP="008E50C4">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w:t>
      </w:r>
      <w:r w:rsidR="00AB6EC0" w:rsidRPr="008E50C4">
        <w:rPr>
          <w:rFonts w:ascii="Times New Roman" w:hAnsi="Times New Roman"/>
          <w:sz w:val="24"/>
          <w:szCs w:val="24"/>
        </w:rPr>
        <w:t>________________</w:t>
      </w:r>
      <w:r w:rsidRPr="008E50C4">
        <w:rPr>
          <w:rFonts w:ascii="Times New Roman" w:hAnsi="Times New Roman"/>
          <w:sz w:val="24"/>
          <w:szCs w:val="24"/>
        </w:rPr>
        <w:t>.</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Сбор полного пакета документов </w:t>
      </w:r>
      <w:r w:rsidR="00C7390E">
        <w:rPr>
          <w:rFonts w:ascii="Times New Roman" w:hAnsi="Times New Roman"/>
          <w:sz w:val="24"/>
          <w:szCs w:val="24"/>
        </w:rPr>
        <w:t xml:space="preserve">(в </w:t>
      </w:r>
      <w:proofErr w:type="spellStart"/>
      <w:r w:rsidR="00C7390E">
        <w:rPr>
          <w:rFonts w:ascii="Times New Roman" w:hAnsi="Times New Roman"/>
          <w:sz w:val="24"/>
          <w:szCs w:val="24"/>
        </w:rPr>
        <w:t>т.ч</w:t>
      </w:r>
      <w:proofErr w:type="spellEnd"/>
      <w:r w:rsidR="00C7390E">
        <w:rPr>
          <w:rFonts w:ascii="Times New Roman" w:hAnsi="Times New Roman"/>
          <w:sz w:val="24"/>
          <w:szCs w:val="24"/>
        </w:rPr>
        <w:t xml:space="preserve">. справок из компетентных органов) </w:t>
      </w:r>
      <w:r w:rsidRPr="008E50C4">
        <w:rPr>
          <w:rFonts w:ascii="Times New Roman" w:hAnsi="Times New Roman"/>
          <w:sz w:val="24"/>
          <w:szCs w:val="24"/>
        </w:rPr>
        <w:t xml:space="preserve">для получения выплаты по страховому случаю осуществляется </w:t>
      </w:r>
      <w:r w:rsidR="00C7390E">
        <w:rPr>
          <w:rFonts w:ascii="Times New Roman" w:hAnsi="Times New Roman"/>
          <w:sz w:val="24"/>
          <w:szCs w:val="24"/>
        </w:rPr>
        <w:t xml:space="preserve">силами Страховщика и </w:t>
      </w:r>
      <w:r w:rsidRPr="008E50C4">
        <w:rPr>
          <w:rFonts w:ascii="Times New Roman" w:hAnsi="Times New Roman"/>
          <w:sz w:val="24"/>
          <w:szCs w:val="24"/>
        </w:rPr>
        <w:t>за счет Страховщика.</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sidR="00C7390E">
        <w:rPr>
          <w:rFonts w:ascii="Times New Roman" w:hAnsi="Times New Roman"/>
          <w:sz w:val="24"/>
          <w:szCs w:val="24"/>
        </w:rPr>
        <w:t xml:space="preserve"> в течение 1 (Одного) рабочего дня</w:t>
      </w:r>
      <w:r w:rsidRPr="008E50C4">
        <w:rPr>
          <w:rFonts w:ascii="Times New Roman" w:hAnsi="Times New Roman"/>
          <w:sz w:val="24"/>
          <w:szCs w:val="24"/>
        </w:rPr>
        <w:t>.</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lastRenderedPageBreak/>
        <w:t>Страховщик обеспечивает контроль статуса каждого страхового дела и информирует Страхователя о ходе процесса урегулирования убытков.</w:t>
      </w:r>
    </w:p>
    <w:p w:rsidR="006B7535"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 Страховщик обязан информировать Страхователя обо всех изменениях в законодательстве РФ в части предоставляемых страховых услуг</w:t>
      </w:r>
      <w:r w:rsidR="00C7390E">
        <w:rPr>
          <w:rFonts w:ascii="Times New Roman" w:hAnsi="Times New Roman"/>
          <w:sz w:val="24"/>
          <w:szCs w:val="24"/>
        </w:rPr>
        <w:t xml:space="preserve">, а также за свой счет по требованию Страхователя проводит обучающие семинары </w:t>
      </w:r>
      <w:r w:rsidR="00675E5A">
        <w:rPr>
          <w:rFonts w:ascii="Times New Roman" w:hAnsi="Times New Roman"/>
          <w:sz w:val="24"/>
          <w:szCs w:val="24"/>
        </w:rPr>
        <w:t xml:space="preserve">по </w:t>
      </w:r>
      <w:r w:rsidR="008C45F9">
        <w:rPr>
          <w:rFonts w:ascii="Times New Roman" w:hAnsi="Times New Roman"/>
          <w:sz w:val="24"/>
          <w:szCs w:val="24"/>
        </w:rPr>
        <w:t>основам</w:t>
      </w:r>
      <w:r w:rsidR="00675E5A">
        <w:rPr>
          <w:rFonts w:ascii="Times New Roman" w:hAnsi="Times New Roman"/>
          <w:sz w:val="24"/>
          <w:szCs w:val="24"/>
        </w:rPr>
        <w:t xml:space="preserve"> страхования и порядку работы при возникновении событий, имеющих признаки страхового случая, </w:t>
      </w:r>
      <w:r w:rsidR="00C7390E">
        <w:rPr>
          <w:rFonts w:ascii="Times New Roman" w:hAnsi="Times New Roman"/>
          <w:sz w:val="24"/>
          <w:szCs w:val="24"/>
        </w:rPr>
        <w:t>для персонала Страхователя на территории Страхователя (его филиалов)</w:t>
      </w:r>
      <w:r w:rsidRPr="008E50C4">
        <w:rPr>
          <w:rFonts w:ascii="Times New Roman" w:hAnsi="Times New Roman"/>
          <w:sz w:val="24"/>
          <w:szCs w:val="24"/>
        </w:rPr>
        <w:t>.</w:t>
      </w:r>
    </w:p>
    <w:p w:rsidR="00AB208E" w:rsidRDefault="00AB208E" w:rsidP="000622E4">
      <w:pPr>
        <w:pStyle w:val="a3"/>
        <w:spacing w:after="0" w:line="240" w:lineRule="auto"/>
        <w:ind w:left="0" w:firstLine="708"/>
        <w:contextualSpacing/>
        <w:jc w:val="both"/>
        <w:rPr>
          <w:rFonts w:ascii="Times New Roman" w:hAnsi="Times New Roman"/>
          <w:color w:val="000000"/>
          <w:sz w:val="24"/>
          <w:szCs w:val="24"/>
        </w:rPr>
      </w:pPr>
      <w:r>
        <w:rPr>
          <w:rFonts w:ascii="Times New Roman" w:hAnsi="Times New Roman"/>
          <w:sz w:val="24"/>
          <w:szCs w:val="24"/>
        </w:rPr>
        <w:t xml:space="preserve">10.18. </w:t>
      </w:r>
      <w:r w:rsidRPr="00AB208E">
        <w:rPr>
          <w:rFonts w:ascii="Times New Roman" w:hAnsi="Times New Roman"/>
          <w:sz w:val="24"/>
          <w:szCs w:val="24"/>
        </w:rPr>
        <w:t xml:space="preserve">Страховщик </w:t>
      </w:r>
      <w:r w:rsidRPr="00AB208E">
        <w:rPr>
          <w:rFonts w:ascii="Times New Roman" w:hAnsi="Times New Roman"/>
          <w:color w:val="000000"/>
          <w:sz w:val="24"/>
          <w:szCs w:val="24"/>
        </w:rPr>
        <w:t>обеспечивает предоставление отчета о заявленных/произведенных выплатах страхового возмещения по состоянию на требуемую дату в режиме «онлайн», без направления официального письма.</w:t>
      </w:r>
    </w:p>
    <w:p w:rsidR="000622E4" w:rsidRPr="000622E4" w:rsidRDefault="000622E4" w:rsidP="000622E4">
      <w:pPr>
        <w:pStyle w:val="a3"/>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10.19. </w:t>
      </w:r>
      <w:r w:rsidRPr="000622E4">
        <w:rPr>
          <w:rFonts w:ascii="Times New Roman" w:hAnsi="Times New Roman"/>
          <w:color w:val="000000"/>
          <w:sz w:val="24"/>
          <w:szCs w:val="24"/>
        </w:rPr>
        <w:t>В течение</w:t>
      </w:r>
      <w:r>
        <w:rPr>
          <w:rFonts w:ascii="Times New Roman" w:hAnsi="Times New Roman"/>
          <w:color w:val="000000"/>
          <w:sz w:val="24"/>
          <w:szCs w:val="24"/>
        </w:rPr>
        <w:t xml:space="preserve"> срока страхования по д</w:t>
      </w:r>
      <w:r w:rsidRPr="000622E4">
        <w:rPr>
          <w:rFonts w:ascii="Times New Roman" w:hAnsi="Times New Roman"/>
          <w:color w:val="000000"/>
          <w:sz w:val="24"/>
          <w:szCs w:val="24"/>
        </w:rPr>
        <w:t>оговору</w:t>
      </w:r>
      <w:r>
        <w:rPr>
          <w:rFonts w:ascii="Times New Roman" w:hAnsi="Times New Roman"/>
          <w:color w:val="000000"/>
          <w:sz w:val="24"/>
          <w:szCs w:val="24"/>
        </w:rPr>
        <w:t xml:space="preserve"> страхования</w:t>
      </w:r>
      <w:r w:rsidRPr="000622E4">
        <w:rPr>
          <w:rFonts w:ascii="Times New Roman" w:hAnsi="Times New Roman"/>
          <w:color w:val="000000"/>
          <w:sz w:val="24"/>
          <w:szCs w:val="24"/>
        </w:rPr>
        <w:t xml:space="preserve"> Страховщик обязуется заключать с работниками Страхователя и членами их семей (родителями, детьми, супругами, братьями и сестрами работника Страхователя) договоры добровольного страхования автотранспортных средств не старше 10 лет, принадлежащих им на праве собственности, на срок страхования не менее 1 (одного) года в соотв</w:t>
      </w:r>
      <w:r>
        <w:rPr>
          <w:rFonts w:ascii="Times New Roman" w:hAnsi="Times New Roman"/>
          <w:color w:val="000000"/>
          <w:sz w:val="24"/>
          <w:szCs w:val="24"/>
        </w:rPr>
        <w:t>етствии с условиями д</w:t>
      </w:r>
      <w:r w:rsidRPr="000622E4">
        <w:rPr>
          <w:rFonts w:ascii="Times New Roman" w:hAnsi="Times New Roman"/>
          <w:color w:val="000000"/>
          <w:sz w:val="24"/>
          <w:szCs w:val="24"/>
        </w:rPr>
        <w:t>оговора</w:t>
      </w:r>
      <w:r>
        <w:rPr>
          <w:rFonts w:ascii="Times New Roman" w:hAnsi="Times New Roman"/>
          <w:color w:val="000000"/>
          <w:sz w:val="24"/>
          <w:szCs w:val="24"/>
        </w:rPr>
        <w:t xml:space="preserve"> страхования, заключенного со Страхователем, по среднему страховому тарифу</w:t>
      </w:r>
      <w:r w:rsidRPr="000622E4">
        <w:rPr>
          <w:rFonts w:ascii="Times New Roman" w:hAnsi="Times New Roman"/>
          <w:color w:val="000000"/>
          <w:sz w:val="24"/>
          <w:szCs w:val="24"/>
        </w:rPr>
        <w:t>, определяемому по следующей формуле:</w:t>
      </w:r>
    </w:p>
    <w:p w:rsidR="000622E4" w:rsidRPr="000622E4" w:rsidRDefault="000622E4" w:rsidP="000622E4">
      <w:pPr>
        <w:pStyle w:val="a3"/>
        <w:spacing w:after="0" w:line="240" w:lineRule="auto"/>
        <w:ind w:left="0" w:firstLine="709"/>
        <w:jc w:val="both"/>
        <w:rPr>
          <w:rFonts w:ascii="Times New Roman" w:hAnsi="Times New Roman"/>
          <w:color w:val="000000"/>
          <w:sz w:val="24"/>
          <w:szCs w:val="24"/>
        </w:rPr>
      </w:pPr>
      <w:r w:rsidRPr="000622E4">
        <w:rPr>
          <w:rFonts w:ascii="Times New Roman" w:hAnsi="Times New Roman"/>
          <w:color w:val="000000"/>
          <w:sz w:val="24"/>
          <w:szCs w:val="24"/>
        </w:rPr>
        <w:t xml:space="preserve">Средний страховой тариф, % = </w:t>
      </w:r>
      <w:r>
        <w:rPr>
          <w:rFonts w:ascii="Times New Roman" w:hAnsi="Times New Roman"/>
          <w:color w:val="000000"/>
          <w:sz w:val="24"/>
          <w:szCs w:val="24"/>
        </w:rPr>
        <w:t>Общая страховая премия по договору страхования</w:t>
      </w:r>
      <w:r w:rsidR="00F41365">
        <w:rPr>
          <w:rFonts w:ascii="Times New Roman" w:hAnsi="Times New Roman"/>
          <w:color w:val="000000"/>
          <w:sz w:val="24"/>
          <w:szCs w:val="24"/>
        </w:rPr>
        <w:t xml:space="preserve"> ТС Страхователя</w:t>
      </w:r>
      <w:r>
        <w:rPr>
          <w:rFonts w:ascii="Times New Roman" w:hAnsi="Times New Roman"/>
          <w:color w:val="000000"/>
          <w:sz w:val="24"/>
          <w:szCs w:val="24"/>
        </w:rPr>
        <w:t xml:space="preserve"> / Общая страховая сумма по договору страхования</w:t>
      </w:r>
      <w:r w:rsidR="00F41365">
        <w:rPr>
          <w:rFonts w:ascii="Times New Roman" w:hAnsi="Times New Roman"/>
          <w:color w:val="000000"/>
          <w:sz w:val="24"/>
          <w:szCs w:val="24"/>
        </w:rPr>
        <w:t xml:space="preserve"> ТС Страхователя</w:t>
      </w:r>
      <w:r w:rsidRPr="000622E4">
        <w:rPr>
          <w:rFonts w:ascii="Times New Roman" w:hAnsi="Times New Roman"/>
          <w:color w:val="000000"/>
          <w:sz w:val="24"/>
          <w:szCs w:val="24"/>
        </w:rPr>
        <w:t xml:space="preserve"> * 100.</w:t>
      </w:r>
    </w:p>
    <w:p w:rsidR="000622E4" w:rsidRPr="000622E4" w:rsidRDefault="000622E4" w:rsidP="000622E4">
      <w:pPr>
        <w:pStyle w:val="a3"/>
        <w:spacing w:after="0" w:line="240" w:lineRule="auto"/>
        <w:ind w:left="0" w:firstLine="709"/>
        <w:jc w:val="both"/>
        <w:rPr>
          <w:rFonts w:ascii="Times New Roman" w:hAnsi="Times New Roman"/>
          <w:color w:val="000000"/>
          <w:sz w:val="24"/>
          <w:szCs w:val="24"/>
        </w:rPr>
      </w:pPr>
      <w:r w:rsidRPr="000622E4">
        <w:rPr>
          <w:rFonts w:ascii="Times New Roman" w:hAnsi="Times New Roman"/>
          <w:color w:val="000000"/>
          <w:sz w:val="24"/>
          <w:szCs w:val="24"/>
        </w:rPr>
        <w:t>Для заключения договора добровольного страхования автотранспортного средства работник Страхователя или член его семьи должен предоставить Страховщику письменное заявление по форме, предусмотренной прило</w:t>
      </w:r>
      <w:r>
        <w:rPr>
          <w:rFonts w:ascii="Times New Roman" w:hAnsi="Times New Roman"/>
          <w:color w:val="000000"/>
          <w:sz w:val="24"/>
          <w:szCs w:val="24"/>
        </w:rPr>
        <w:t>жением № 3 к договору страхования</w:t>
      </w:r>
      <w:r w:rsidRPr="000622E4">
        <w:rPr>
          <w:rFonts w:ascii="Times New Roman" w:hAnsi="Times New Roman"/>
          <w:color w:val="000000"/>
          <w:sz w:val="24"/>
          <w:szCs w:val="24"/>
        </w:rPr>
        <w:t>.</w:t>
      </w:r>
    </w:p>
    <w:p w:rsidR="000622E4" w:rsidRPr="000622E4" w:rsidRDefault="000622E4" w:rsidP="000622E4">
      <w:pPr>
        <w:pStyle w:val="a3"/>
        <w:spacing w:after="0" w:line="240" w:lineRule="auto"/>
        <w:ind w:left="0" w:firstLine="709"/>
        <w:contextualSpacing/>
        <w:jc w:val="both"/>
        <w:rPr>
          <w:rFonts w:ascii="Times New Roman" w:hAnsi="Times New Roman"/>
          <w:color w:val="000000"/>
          <w:sz w:val="24"/>
          <w:szCs w:val="24"/>
        </w:rPr>
      </w:pPr>
      <w:r w:rsidRPr="000622E4">
        <w:rPr>
          <w:rFonts w:ascii="Times New Roman" w:hAnsi="Times New Roman"/>
          <w:color w:val="000000"/>
          <w:sz w:val="24"/>
          <w:szCs w:val="24"/>
        </w:rPr>
        <w:t>Страховщик обязан заключить с работником Страхователя или членом его семьи договор добровольного страхования автотранспортного средства в соответствии с условиями настоящего пункта в течение 5-ти рабочих дней с момента получения соответствующего письменного заявления.</w:t>
      </w:r>
    </w:p>
    <w:p w:rsidR="000622E4" w:rsidRPr="00AB208E" w:rsidRDefault="000622E4" w:rsidP="000622E4">
      <w:pPr>
        <w:pStyle w:val="a3"/>
        <w:spacing w:after="0" w:line="240" w:lineRule="auto"/>
        <w:ind w:left="0" w:firstLine="709"/>
        <w:contextualSpacing/>
        <w:jc w:val="both"/>
        <w:rPr>
          <w:rFonts w:ascii="Times New Roman" w:hAnsi="Times New Roman"/>
          <w:color w:val="000000"/>
          <w:sz w:val="24"/>
          <w:szCs w:val="24"/>
        </w:rPr>
      </w:pPr>
      <w:r w:rsidRPr="000622E4">
        <w:rPr>
          <w:rFonts w:ascii="Times New Roman" w:hAnsi="Times New Roman"/>
          <w:color w:val="000000"/>
          <w:sz w:val="24"/>
          <w:szCs w:val="24"/>
        </w:rPr>
        <w:t>В случае нарушения Страховщиком по своей вине указанного срока заключения договора добровольного страхования автотранспортного средства работника Страхователя или члена его семьи Страховщик обязан по письменному требованию соответствующего работника или члена его семьи, обратившегося к Страховщику с письменным заявлением о заключении соответствующего договора, выплатить такому работнику или такому члену его семьи неустойку в размере 300 рублей за каждый день просрочки заключения договора.</w:t>
      </w:r>
    </w:p>
    <w:p w:rsidR="006B7535" w:rsidRPr="008E50C4" w:rsidRDefault="006B7535" w:rsidP="00AB208E">
      <w:pPr>
        <w:pStyle w:val="a3"/>
        <w:spacing w:after="0" w:line="240" w:lineRule="auto"/>
        <w:ind w:left="0" w:right="-2" w:firstLine="567"/>
        <w:jc w:val="both"/>
        <w:rPr>
          <w:rFonts w:ascii="Times New Roman" w:hAnsi="Times New Roman"/>
          <w:sz w:val="24"/>
          <w:szCs w:val="24"/>
        </w:rPr>
      </w:pPr>
    </w:p>
    <w:p w:rsidR="00492010" w:rsidRPr="008E50C4" w:rsidRDefault="007948A9" w:rsidP="008E50C4">
      <w:pPr>
        <w:pStyle w:val="a3"/>
        <w:widowControl w:val="0"/>
        <w:numPr>
          <w:ilvl w:val="0"/>
          <w:numId w:val="27"/>
        </w:numPr>
        <w:suppressAutoHyphens/>
        <w:spacing w:after="0" w:line="240" w:lineRule="auto"/>
        <w:ind w:left="0" w:firstLine="709"/>
        <w:jc w:val="both"/>
        <w:rPr>
          <w:rFonts w:ascii="Times New Roman" w:hAnsi="Times New Roman"/>
          <w:b/>
          <w:bCs/>
          <w:sz w:val="24"/>
          <w:szCs w:val="24"/>
        </w:rPr>
      </w:pPr>
      <w:r w:rsidRPr="008E50C4">
        <w:rPr>
          <w:rFonts w:ascii="Times New Roman" w:hAnsi="Times New Roman"/>
          <w:b/>
          <w:bCs/>
          <w:sz w:val="24"/>
          <w:szCs w:val="24"/>
        </w:rPr>
        <w:t xml:space="preserve"> </w:t>
      </w:r>
      <w:r w:rsidR="00492010" w:rsidRPr="008E50C4">
        <w:rPr>
          <w:rFonts w:ascii="Times New Roman" w:hAnsi="Times New Roman"/>
          <w:b/>
          <w:bCs/>
          <w:sz w:val="24"/>
          <w:szCs w:val="24"/>
        </w:rPr>
        <w:t>Форма, сроки и порядок оплаты услуг</w:t>
      </w:r>
    </w:p>
    <w:p w:rsidR="005418F9" w:rsidRPr="008E50C4" w:rsidRDefault="005418F9"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(НДС не облагается).</w:t>
      </w:r>
    </w:p>
    <w:p w:rsidR="005D5B2A" w:rsidRPr="005D5B2A" w:rsidRDefault="005D5B2A" w:rsidP="005D5B2A">
      <w:pPr>
        <w:pStyle w:val="a3"/>
        <w:numPr>
          <w:ilvl w:val="1"/>
          <w:numId w:val="27"/>
        </w:numPr>
        <w:spacing w:after="0" w:line="240" w:lineRule="auto"/>
        <w:ind w:left="0" w:firstLine="709"/>
        <w:jc w:val="both"/>
        <w:rPr>
          <w:rFonts w:ascii="Times New Roman" w:hAnsi="Times New Roman"/>
          <w:bCs/>
          <w:sz w:val="24"/>
          <w:szCs w:val="24"/>
        </w:rPr>
      </w:pPr>
      <w:r w:rsidRPr="005D5B2A">
        <w:rPr>
          <w:rFonts w:ascii="Times New Roman" w:hAnsi="Times New Roman"/>
          <w:bCs/>
          <w:sz w:val="24"/>
          <w:szCs w:val="24"/>
        </w:rPr>
        <w:t>Уплата страховой премии производится в рассрочку равными страховыми взносами в следующем порядке:</w:t>
      </w:r>
    </w:p>
    <w:p w:rsidR="005D5B2A" w:rsidRPr="005D5B2A" w:rsidRDefault="005D5B2A" w:rsidP="005D5B2A">
      <w:pPr>
        <w:pStyle w:val="a3"/>
        <w:tabs>
          <w:tab w:val="left" w:pos="567"/>
          <w:tab w:val="left" w:pos="1134"/>
        </w:tabs>
        <w:spacing w:after="0" w:line="240" w:lineRule="auto"/>
        <w:ind w:left="450"/>
        <w:jc w:val="both"/>
        <w:rPr>
          <w:rFonts w:ascii="Times New Roman" w:hAnsi="Times New Roman"/>
          <w:bCs/>
          <w:sz w:val="24"/>
          <w:szCs w:val="24"/>
        </w:rPr>
      </w:pPr>
      <w:r w:rsidRPr="005D5B2A">
        <w:rPr>
          <w:rFonts w:ascii="Times New Roman" w:hAnsi="Times New Roman"/>
          <w:bCs/>
          <w:sz w:val="24"/>
          <w:szCs w:val="24"/>
        </w:rPr>
        <w:t>- 1-й страховой взнос подлежит уплате в срок до 01.06.201</w:t>
      </w:r>
      <w:r>
        <w:rPr>
          <w:rFonts w:ascii="Times New Roman" w:hAnsi="Times New Roman"/>
          <w:bCs/>
          <w:sz w:val="24"/>
          <w:szCs w:val="24"/>
        </w:rPr>
        <w:t>9</w:t>
      </w:r>
      <w:r w:rsidRPr="005D5B2A">
        <w:rPr>
          <w:rFonts w:ascii="Times New Roman" w:hAnsi="Times New Roman"/>
          <w:bCs/>
          <w:sz w:val="24"/>
          <w:szCs w:val="24"/>
        </w:rPr>
        <w:t xml:space="preserve"> г.;</w:t>
      </w:r>
    </w:p>
    <w:p w:rsidR="005D5B2A" w:rsidRPr="005D5B2A" w:rsidRDefault="005D5B2A" w:rsidP="005D5B2A">
      <w:pPr>
        <w:pStyle w:val="a3"/>
        <w:tabs>
          <w:tab w:val="left" w:pos="567"/>
          <w:tab w:val="left" w:pos="1134"/>
        </w:tabs>
        <w:spacing w:after="0" w:line="240" w:lineRule="auto"/>
        <w:ind w:left="450"/>
        <w:jc w:val="both"/>
        <w:rPr>
          <w:rFonts w:ascii="Times New Roman" w:hAnsi="Times New Roman"/>
          <w:bCs/>
          <w:sz w:val="24"/>
          <w:szCs w:val="24"/>
        </w:rPr>
      </w:pPr>
      <w:r w:rsidRPr="005D5B2A">
        <w:rPr>
          <w:rFonts w:ascii="Times New Roman" w:hAnsi="Times New Roman"/>
          <w:bCs/>
          <w:sz w:val="24"/>
          <w:szCs w:val="24"/>
        </w:rPr>
        <w:t>- 2-й страховой взнос подлежит уплате в срок до 01.09.201</w:t>
      </w:r>
      <w:r>
        <w:rPr>
          <w:rFonts w:ascii="Times New Roman" w:hAnsi="Times New Roman"/>
          <w:bCs/>
          <w:sz w:val="24"/>
          <w:szCs w:val="24"/>
        </w:rPr>
        <w:t>9</w:t>
      </w:r>
      <w:r w:rsidRPr="005D5B2A">
        <w:rPr>
          <w:rFonts w:ascii="Times New Roman" w:hAnsi="Times New Roman"/>
          <w:bCs/>
          <w:sz w:val="24"/>
          <w:szCs w:val="24"/>
        </w:rPr>
        <w:t xml:space="preserve"> г.;</w:t>
      </w:r>
    </w:p>
    <w:p w:rsidR="005D5B2A" w:rsidRPr="005D5B2A" w:rsidRDefault="005D5B2A" w:rsidP="005D5B2A">
      <w:pPr>
        <w:pStyle w:val="a3"/>
        <w:tabs>
          <w:tab w:val="left" w:pos="567"/>
          <w:tab w:val="left" w:pos="1134"/>
        </w:tabs>
        <w:spacing w:after="0" w:line="240" w:lineRule="auto"/>
        <w:ind w:left="450"/>
        <w:jc w:val="both"/>
        <w:rPr>
          <w:rFonts w:ascii="Times New Roman" w:hAnsi="Times New Roman"/>
          <w:bCs/>
          <w:sz w:val="24"/>
          <w:szCs w:val="24"/>
        </w:rPr>
      </w:pPr>
      <w:r w:rsidRPr="005D5B2A">
        <w:rPr>
          <w:rFonts w:ascii="Times New Roman" w:hAnsi="Times New Roman"/>
          <w:bCs/>
          <w:sz w:val="24"/>
          <w:szCs w:val="24"/>
        </w:rPr>
        <w:t>- 3-й страховой взнос подлежит уплате в срок до 01.12.201</w:t>
      </w:r>
      <w:r>
        <w:rPr>
          <w:rFonts w:ascii="Times New Roman" w:hAnsi="Times New Roman"/>
          <w:bCs/>
          <w:sz w:val="24"/>
          <w:szCs w:val="24"/>
        </w:rPr>
        <w:t>9 г.</w:t>
      </w:r>
    </w:p>
    <w:p w:rsidR="00DA3A15" w:rsidRPr="008E50C4" w:rsidRDefault="00DA3A1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Страховая премия считается оплаченной с момента списания денежных средств с расчетного счета Страхователя для зачисления на расчетный счет Страховщика.</w:t>
      </w:r>
    </w:p>
    <w:p w:rsidR="00FB541D" w:rsidRPr="008E50C4" w:rsidRDefault="00FB541D"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При досрочном прекращении договора страхования в отношении одного или нескольких ТС расчет суммы, подлежащей возврату Страхователю, производится исходя из фактически поступившей по договору страхования суммы страховых премий за эти ТС, за вычетом приходящейся на указанные ТС части страховой премии, рассчитанной пропорционально времени (в днях), в течение которого действовал договор страхования</w:t>
      </w:r>
      <w:r w:rsidR="00D464BF" w:rsidRPr="008E50C4">
        <w:rPr>
          <w:rFonts w:ascii="Times New Roman" w:hAnsi="Times New Roman"/>
          <w:sz w:val="24"/>
          <w:szCs w:val="24"/>
        </w:rPr>
        <w:t xml:space="preserve">. </w:t>
      </w:r>
      <w:r w:rsidRPr="008E50C4">
        <w:rPr>
          <w:rFonts w:ascii="Times New Roman" w:hAnsi="Times New Roman"/>
          <w:sz w:val="24"/>
          <w:szCs w:val="24"/>
        </w:rPr>
        <w:lastRenderedPageBreak/>
        <w:t xml:space="preserve">Рассчитанная сумма подлежит возврату Страхователю в течение </w:t>
      </w:r>
      <w:r w:rsidR="00D464BF" w:rsidRPr="008E50C4">
        <w:rPr>
          <w:rFonts w:ascii="Times New Roman" w:hAnsi="Times New Roman"/>
          <w:sz w:val="24"/>
          <w:szCs w:val="24"/>
        </w:rPr>
        <w:t>10</w:t>
      </w:r>
      <w:r w:rsidRPr="008E50C4">
        <w:rPr>
          <w:rFonts w:ascii="Times New Roman" w:hAnsi="Times New Roman"/>
          <w:sz w:val="24"/>
          <w:szCs w:val="24"/>
        </w:rPr>
        <w:t xml:space="preserve"> (</w:t>
      </w:r>
      <w:r w:rsidR="00D464BF" w:rsidRPr="008E50C4">
        <w:rPr>
          <w:rFonts w:ascii="Times New Roman" w:hAnsi="Times New Roman"/>
          <w:sz w:val="24"/>
          <w:szCs w:val="24"/>
        </w:rPr>
        <w:t>десяти</w:t>
      </w:r>
      <w:r w:rsidRPr="008E50C4">
        <w:rPr>
          <w:rFonts w:ascii="Times New Roman" w:hAnsi="Times New Roman"/>
          <w:sz w:val="24"/>
          <w:szCs w:val="24"/>
        </w:rPr>
        <w:t xml:space="preserve">) </w:t>
      </w:r>
      <w:r w:rsidR="00D464BF" w:rsidRPr="008E50C4">
        <w:rPr>
          <w:rFonts w:ascii="Times New Roman" w:hAnsi="Times New Roman"/>
          <w:sz w:val="24"/>
          <w:szCs w:val="24"/>
        </w:rPr>
        <w:t>банковских дней</w:t>
      </w:r>
      <w:r w:rsidRPr="008E50C4">
        <w:rPr>
          <w:rFonts w:ascii="Times New Roman" w:hAnsi="Times New Roman"/>
          <w:sz w:val="24"/>
          <w:szCs w:val="24"/>
        </w:rPr>
        <w:t xml:space="preserve"> с даты</w:t>
      </w:r>
      <w:r w:rsidR="00D464BF" w:rsidRPr="008E50C4">
        <w:rPr>
          <w:rFonts w:ascii="Times New Roman" w:hAnsi="Times New Roman"/>
          <w:sz w:val="24"/>
          <w:szCs w:val="24"/>
        </w:rPr>
        <w:t xml:space="preserve"> досрочного</w:t>
      </w:r>
      <w:r w:rsidRPr="008E50C4">
        <w:rPr>
          <w:rFonts w:ascii="Times New Roman" w:hAnsi="Times New Roman"/>
          <w:sz w:val="24"/>
          <w:szCs w:val="24"/>
        </w:rPr>
        <w:t xml:space="preserve"> </w:t>
      </w:r>
      <w:r w:rsidR="00D464BF" w:rsidRPr="008E50C4">
        <w:rPr>
          <w:rFonts w:ascii="Times New Roman" w:hAnsi="Times New Roman"/>
          <w:sz w:val="24"/>
          <w:szCs w:val="24"/>
        </w:rPr>
        <w:t xml:space="preserve">прекращения договора. </w:t>
      </w:r>
    </w:p>
    <w:p w:rsidR="00D464BF" w:rsidRPr="008E50C4" w:rsidRDefault="00D464BF" w:rsidP="00D464BF">
      <w:pPr>
        <w:spacing w:after="0" w:line="240" w:lineRule="auto"/>
        <w:jc w:val="both"/>
        <w:rPr>
          <w:rFonts w:ascii="Times New Roman" w:hAnsi="Times New Roman"/>
          <w:sz w:val="24"/>
          <w:szCs w:val="24"/>
        </w:rPr>
      </w:pPr>
    </w:p>
    <w:p w:rsidR="00492010" w:rsidRPr="008E50C4" w:rsidRDefault="00492010" w:rsidP="00AB208E">
      <w:pPr>
        <w:pStyle w:val="a3"/>
        <w:widowControl w:val="0"/>
        <w:numPr>
          <w:ilvl w:val="0"/>
          <w:numId w:val="27"/>
        </w:numPr>
        <w:suppressAutoHyphens/>
        <w:spacing w:after="0" w:line="240" w:lineRule="auto"/>
        <w:ind w:left="567" w:firstLine="0"/>
        <w:jc w:val="both"/>
        <w:outlineLvl w:val="2"/>
        <w:rPr>
          <w:rFonts w:ascii="Times New Roman" w:hAnsi="Times New Roman"/>
          <w:b/>
          <w:bCs/>
          <w:sz w:val="24"/>
          <w:szCs w:val="24"/>
        </w:rPr>
      </w:pPr>
      <w:r w:rsidRPr="008E50C4">
        <w:rPr>
          <w:rFonts w:ascii="Times New Roman" w:hAnsi="Times New Roman"/>
          <w:b/>
          <w:bCs/>
          <w:sz w:val="24"/>
          <w:szCs w:val="24"/>
        </w:rPr>
        <w:t>Начальная цена договора</w:t>
      </w:r>
    </w:p>
    <w:p w:rsidR="006D4F82" w:rsidRPr="00E27751" w:rsidRDefault="006D4F82" w:rsidP="006D4F82">
      <w:pPr>
        <w:spacing w:after="0" w:line="240" w:lineRule="auto"/>
        <w:ind w:firstLine="567"/>
        <w:jc w:val="both"/>
        <w:rPr>
          <w:rFonts w:ascii="Times New Roman" w:hAnsi="Times New Roman"/>
          <w:bCs/>
          <w:sz w:val="24"/>
          <w:szCs w:val="24"/>
        </w:rPr>
      </w:pPr>
      <w:bookmarkStart w:id="5" w:name="_Toc372636793"/>
      <w:bookmarkStart w:id="6" w:name="_Toc372716930"/>
      <w:bookmarkStart w:id="7" w:name="_Toc372717115"/>
      <w:r w:rsidRPr="00212CB6">
        <w:rPr>
          <w:rFonts w:ascii="Times New Roman" w:hAnsi="Times New Roman"/>
          <w:bCs/>
          <w:sz w:val="24"/>
          <w:szCs w:val="24"/>
        </w:rPr>
        <w:t xml:space="preserve">Начальная (максимальная) цена договора составляет </w:t>
      </w:r>
      <w:r>
        <w:rPr>
          <w:rFonts w:ascii="Times New Roman" w:hAnsi="Times New Roman"/>
          <w:b/>
          <w:bCs/>
          <w:sz w:val="24"/>
          <w:szCs w:val="24"/>
        </w:rPr>
        <w:t>4 </w:t>
      </w:r>
      <w:r w:rsidR="00290D70">
        <w:rPr>
          <w:rFonts w:ascii="Times New Roman" w:hAnsi="Times New Roman"/>
          <w:b/>
          <w:bCs/>
          <w:sz w:val="24"/>
          <w:szCs w:val="24"/>
        </w:rPr>
        <w:t>7</w:t>
      </w:r>
      <w:r>
        <w:rPr>
          <w:rFonts w:ascii="Times New Roman" w:hAnsi="Times New Roman"/>
          <w:b/>
          <w:bCs/>
          <w:sz w:val="24"/>
          <w:szCs w:val="24"/>
        </w:rPr>
        <w:t xml:space="preserve">36 </w:t>
      </w:r>
      <w:r w:rsidR="00290D70">
        <w:rPr>
          <w:rFonts w:ascii="Times New Roman" w:hAnsi="Times New Roman"/>
          <w:b/>
          <w:bCs/>
          <w:sz w:val="24"/>
          <w:szCs w:val="24"/>
        </w:rPr>
        <w:t>378</w:t>
      </w:r>
      <w:r w:rsidRPr="00C0173A">
        <w:rPr>
          <w:rFonts w:ascii="Times New Roman" w:hAnsi="Times New Roman"/>
          <w:b/>
          <w:bCs/>
          <w:sz w:val="24"/>
          <w:szCs w:val="24"/>
        </w:rPr>
        <w:t xml:space="preserve"> (</w:t>
      </w:r>
      <w:r>
        <w:rPr>
          <w:rFonts w:ascii="Times New Roman" w:hAnsi="Times New Roman"/>
          <w:b/>
          <w:bCs/>
          <w:sz w:val="24"/>
          <w:szCs w:val="24"/>
        </w:rPr>
        <w:t>Четыре</w:t>
      </w:r>
      <w:r w:rsidRPr="00C0173A">
        <w:rPr>
          <w:rFonts w:ascii="Times New Roman" w:hAnsi="Times New Roman"/>
          <w:b/>
          <w:bCs/>
          <w:sz w:val="24"/>
          <w:szCs w:val="24"/>
        </w:rPr>
        <w:t xml:space="preserve"> миллиона </w:t>
      </w:r>
      <w:r w:rsidR="00290D70">
        <w:rPr>
          <w:rFonts w:ascii="Times New Roman" w:hAnsi="Times New Roman"/>
          <w:b/>
          <w:bCs/>
          <w:sz w:val="24"/>
          <w:szCs w:val="24"/>
        </w:rPr>
        <w:t>семьсот</w:t>
      </w:r>
      <w:r>
        <w:rPr>
          <w:rFonts w:ascii="Times New Roman" w:hAnsi="Times New Roman"/>
          <w:b/>
          <w:bCs/>
          <w:sz w:val="24"/>
          <w:szCs w:val="24"/>
        </w:rPr>
        <w:t xml:space="preserve"> тридцать шесть</w:t>
      </w:r>
      <w:r w:rsidRPr="00C0173A">
        <w:rPr>
          <w:rFonts w:ascii="Times New Roman" w:hAnsi="Times New Roman"/>
          <w:b/>
          <w:bCs/>
          <w:sz w:val="24"/>
          <w:szCs w:val="24"/>
        </w:rPr>
        <w:t xml:space="preserve"> тысяч </w:t>
      </w:r>
      <w:r w:rsidR="00290D70">
        <w:rPr>
          <w:rFonts w:ascii="Times New Roman" w:hAnsi="Times New Roman"/>
          <w:b/>
          <w:bCs/>
          <w:sz w:val="24"/>
          <w:szCs w:val="24"/>
        </w:rPr>
        <w:t>триста семьдесят восемь</w:t>
      </w:r>
      <w:r w:rsidRPr="00C0173A">
        <w:rPr>
          <w:rFonts w:ascii="Times New Roman" w:hAnsi="Times New Roman"/>
          <w:b/>
          <w:bCs/>
          <w:sz w:val="24"/>
          <w:szCs w:val="24"/>
        </w:rPr>
        <w:t>) рубл</w:t>
      </w:r>
      <w:r w:rsidR="00492F35">
        <w:rPr>
          <w:rFonts w:ascii="Times New Roman" w:hAnsi="Times New Roman"/>
          <w:b/>
          <w:bCs/>
          <w:sz w:val="24"/>
          <w:szCs w:val="24"/>
        </w:rPr>
        <w:t>ей</w:t>
      </w:r>
      <w:r w:rsidRPr="00C0173A">
        <w:rPr>
          <w:rFonts w:ascii="Times New Roman" w:hAnsi="Times New Roman"/>
          <w:b/>
          <w:bCs/>
          <w:sz w:val="24"/>
          <w:szCs w:val="24"/>
        </w:rPr>
        <w:t xml:space="preserve"> </w:t>
      </w:r>
      <w:r>
        <w:rPr>
          <w:rFonts w:ascii="Times New Roman" w:hAnsi="Times New Roman"/>
          <w:b/>
          <w:bCs/>
          <w:sz w:val="24"/>
          <w:szCs w:val="24"/>
        </w:rPr>
        <w:t>00</w:t>
      </w:r>
      <w:r w:rsidRPr="00C0173A">
        <w:rPr>
          <w:rFonts w:ascii="Times New Roman" w:hAnsi="Times New Roman"/>
          <w:b/>
          <w:bCs/>
          <w:sz w:val="24"/>
          <w:szCs w:val="24"/>
        </w:rPr>
        <w:t xml:space="preserve"> копеек</w:t>
      </w:r>
      <w:r w:rsidRPr="00212CB6">
        <w:rPr>
          <w:rFonts w:ascii="Times New Roman" w:hAnsi="Times New Roman"/>
          <w:bCs/>
          <w:sz w:val="24"/>
          <w:szCs w:val="24"/>
        </w:rPr>
        <w:t xml:space="preserve"> (НДС не </w:t>
      </w:r>
      <w:r w:rsidRPr="00E27751">
        <w:rPr>
          <w:rFonts w:ascii="Times New Roman" w:hAnsi="Times New Roman"/>
          <w:bCs/>
          <w:sz w:val="24"/>
          <w:szCs w:val="24"/>
        </w:rPr>
        <w:t>предусмотрен).</w:t>
      </w:r>
      <w:bookmarkEnd w:id="5"/>
      <w:bookmarkEnd w:id="6"/>
      <w:bookmarkEnd w:id="7"/>
    </w:p>
    <w:p w:rsidR="006D4F82" w:rsidRDefault="006D4F82" w:rsidP="006D4F82">
      <w:pPr>
        <w:spacing w:after="0" w:line="240" w:lineRule="auto"/>
        <w:ind w:firstLine="567"/>
        <w:jc w:val="both"/>
        <w:rPr>
          <w:rFonts w:ascii="Times New Roman" w:hAnsi="Times New Roman"/>
          <w:bCs/>
          <w:sz w:val="24"/>
          <w:szCs w:val="24"/>
        </w:rPr>
      </w:pPr>
      <w:bookmarkStart w:id="8" w:name="_Toc372636794"/>
      <w:bookmarkStart w:id="9" w:name="_Toc372716931"/>
      <w:bookmarkStart w:id="10" w:name="_Toc372717116"/>
      <w:r w:rsidRPr="00E27751">
        <w:rPr>
          <w:rFonts w:ascii="Times New Roman" w:hAnsi="Times New Roman"/>
          <w:bCs/>
          <w:sz w:val="24"/>
          <w:szCs w:val="24"/>
        </w:rPr>
        <w:t xml:space="preserve">Подавая заявку на участие в запросе предложений, Участник соглашается с указанной </w:t>
      </w:r>
      <w:r>
        <w:rPr>
          <w:rFonts w:ascii="Times New Roman" w:hAnsi="Times New Roman"/>
          <w:bCs/>
          <w:sz w:val="24"/>
          <w:szCs w:val="24"/>
        </w:rPr>
        <w:t>начальной (максимальной) ценой договора.</w:t>
      </w:r>
      <w:bookmarkEnd w:id="8"/>
      <w:bookmarkEnd w:id="9"/>
      <w:bookmarkEnd w:id="10"/>
    </w:p>
    <w:p w:rsidR="006D4F82" w:rsidRDefault="006D4F82" w:rsidP="006D4F82">
      <w:pPr>
        <w:spacing w:after="0" w:line="240" w:lineRule="auto"/>
        <w:ind w:firstLine="567"/>
        <w:jc w:val="both"/>
        <w:rPr>
          <w:rFonts w:ascii="Times New Roman" w:hAnsi="Times New Roman"/>
          <w:bCs/>
          <w:sz w:val="24"/>
          <w:szCs w:val="24"/>
        </w:rPr>
      </w:pPr>
      <w:bookmarkStart w:id="11" w:name="_Toc372636795"/>
      <w:bookmarkStart w:id="12" w:name="_Toc372716932"/>
      <w:bookmarkStart w:id="13" w:name="_Toc372717117"/>
      <w:r>
        <w:rPr>
          <w:rFonts w:ascii="Times New Roman" w:hAnsi="Times New Roman"/>
          <w:bCs/>
          <w:sz w:val="24"/>
          <w:szCs w:val="24"/>
        </w:rPr>
        <w:t>В случае предложения участником запроса предложений большей цены договора, Организатор запроса предложений вправе отклонить заявку такого Участника.</w:t>
      </w:r>
      <w:bookmarkEnd w:id="11"/>
      <w:bookmarkEnd w:id="12"/>
      <w:bookmarkEnd w:id="13"/>
    </w:p>
    <w:p w:rsidR="006D4F82" w:rsidRDefault="006D4F82" w:rsidP="006D4F82">
      <w:pPr>
        <w:spacing w:after="0" w:line="240" w:lineRule="auto"/>
        <w:ind w:firstLine="567"/>
        <w:jc w:val="both"/>
        <w:rPr>
          <w:rFonts w:ascii="Times New Roman" w:hAnsi="Times New Roman"/>
          <w:bCs/>
          <w:sz w:val="24"/>
          <w:szCs w:val="24"/>
        </w:rPr>
      </w:pPr>
    </w:p>
    <w:p w:rsidR="006D4F82" w:rsidRDefault="006D4F82" w:rsidP="006D4F82">
      <w:pPr>
        <w:spacing w:after="0" w:line="240" w:lineRule="auto"/>
        <w:ind w:firstLine="567"/>
        <w:jc w:val="both"/>
        <w:rPr>
          <w:rFonts w:ascii="Times New Roman" w:hAnsi="Times New Roman"/>
          <w:sz w:val="24"/>
          <w:szCs w:val="24"/>
        </w:rPr>
      </w:pPr>
    </w:p>
    <w:p w:rsidR="006D4F82" w:rsidRDefault="006D4F82" w:rsidP="006D4F82">
      <w:pPr>
        <w:spacing w:after="0" w:line="240" w:lineRule="auto"/>
        <w:ind w:firstLine="567"/>
        <w:jc w:val="both"/>
        <w:rPr>
          <w:rFonts w:ascii="Times New Roman" w:hAnsi="Times New Roman"/>
          <w:sz w:val="24"/>
          <w:szCs w:val="24"/>
        </w:rPr>
      </w:pPr>
    </w:p>
    <w:p w:rsidR="006D4F82" w:rsidRPr="00E66B1B" w:rsidRDefault="003F281D" w:rsidP="006D4F82">
      <w:pPr>
        <w:spacing w:after="0" w:line="240" w:lineRule="auto"/>
        <w:jc w:val="both"/>
        <w:rPr>
          <w:rFonts w:ascii="Times New Roman" w:hAnsi="Times New Roman"/>
          <w:sz w:val="24"/>
          <w:szCs w:val="24"/>
        </w:rPr>
      </w:pPr>
      <w:r>
        <w:rPr>
          <w:rFonts w:ascii="Times New Roman" w:hAnsi="Times New Roman"/>
          <w:sz w:val="24"/>
          <w:szCs w:val="24"/>
        </w:rPr>
        <w:t>И.о. з</w:t>
      </w:r>
      <w:r w:rsidR="006D4F82" w:rsidRPr="00E66B1B">
        <w:rPr>
          <w:rFonts w:ascii="Times New Roman" w:hAnsi="Times New Roman"/>
          <w:sz w:val="24"/>
          <w:szCs w:val="24"/>
        </w:rPr>
        <w:t>аместител</w:t>
      </w:r>
      <w:r>
        <w:rPr>
          <w:rFonts w:ascii="Times New Roman" w:hAnsi="Times New Roman"/>
          <w:sz w:val="24"/>
          <w:szCs w:val="24"/>
        </w:rPr>
        <w:t>я</w:t>
      </w:r>
      <w:r w:rsidR="006D4F82" w:rsidRPr="00E66B1B">
        <w:rPr>
          <w:rFonts w:ascii="Times New Roman" w:hAnsi="Times New Roman"/>
          <w:sz w:val="24"/>
          <w:szCs w:val="24"/>
        </w:rPr>
        <w:t xml:space="preserve"> генерального директора </w:t>
      </w:r>
    </w:p>
    <w:p w:rsidR="006D4F82" w:rsidRDefault="006D4F82" w:rsidP="006D4F82">
      <w:pPr>
        <w:spacing w:after="0" w:line="240" w:lineRule="auto"/>
        <w:jc w:val="both"/>
        <w:rPr>
          <w:rFonts w:ascii="Times New Roman" w:hAnsi="Times New Roman"/>
          <w:sz w:val="24"/>
          <w:szCs w:val="24"/>
        </w:rPr>
      </w:pPr>
      <w:r w:rsidRPr="00E66B1B">
        <w:rPr>
          <w:rFonts w:ascii="Times New Roman" w:hAnsi="Times New Roman"/>
          <w:sz w:val="24"/>
          <w:szCs w:val="24"/>
        </w:rPr>
        <w:t>по экономике и финансам</w:t>
      </w:r>
      <w:r w:rsidR="00AC6A47">
        <w:rPr>
          <w:rFonts w:ascii="Times New Roman" w:hAnsi="Times New Roman"/>
          <w:sz w:val="24"/>
          <w:szCs w:val="24"/>
        </w:rPr>
        <w:t xml:space="preserve">                                      </w:t>
      </w:r>
      <w:r w:rsidRPr="00E66B1B">
        <w:rPr>
          <w:rFonts w:ascii="Times New Roman" w:hAnsi="Times New Roman"/>
          <w:sz w:val="24"/>
          <w:szCs w:val="24"/>
        </w:rPr>
        <w:t xml:space="preserve">                                 </w:t>
      </w:r>
      <w:r>
        <w:rPr>
          <w:rFonts w:ascii="Times New Roman" w:hAnsi="Times New Roman"/>
          <w:sz w:val="24"/>
          <w:szCs w:val="24"/>
        </w:rPr>
        <w:t xml:space="preserve">              </w:t>
      </w:r>
      <w:r w:rsidR="003F281D">
        <w:rPr>
          <w:rFonts w:ascii="Times New Roman" w:hAnsi="Times New Roman"/>
          <w:sz w:val="24"/>
          <w:szCs w:val="24"/>
        </w:rPr>
        <w:t>В. В. Сотников</w:t>
      </w:r>
    </w:p>
    <w:p w:rsidR="006D4F82" w:rsidRDefault="006D4F82" w:rsidP="006D4F82">
      <w:pPr>
        <w:spacing w:after="0" w:line="240" w:lineRule="auto"/>
        <w:jc w:val="both"/>
        <w:rPr>
          <w:rFonts w:ascii="Times New Roman" w:hAnsi="Times New Roman"/>
          <w:sz w:val="24"/>
          <w:szCs w:val="24"/>
        </w:rPr>
      </w:pPr>
    </w:p>
    <w:p w:rsidR="00AC6A47" w:rsidRDefault="00AC6A47" w:rsidP="008E50C4">
      <w:pPr>
        <w:pStyle w:val="af"/>
        <w:ind w:left="0" w:firstLine="709"/>
        <w:rPr>
          <w:rFonts w:ascii="Calibri" w:hAnsi="Calibri"/>
          <w:sz w:val="24"/>
          <w:szCs w:val="22"/>
        </w:rPr>
      </w:pPr>
    </w:p>
    <w:p w:rsidR="00AC6A47" w:rsidRDefault="00AC6A47" w:rsidP="008E50C4">
      <w:pPr>
        <w:pStyle w:val="af"/>
        <w:ind w:left="0" w:firstLine="709"/>
        <w:rPr>
          <w:rFonts w:ascii="Calibri" w:hAnsi="Calibri"/>
          <w:sz w:val="24"/>
          <w:szCs w:val="22"/>
        </w:rPr>
      </w:pPr>
    </w:p>
    <w:p w:rsidR="00AC6A47" w:rsidRDefault="00AC6A47" w:rsidP="008E50C4">
      <w:pPr>
        <w:pStyle w:val="af"/>
        <w:ind w:left="0" w:firstLine="709"/>
        <w:rPr>
          <w:rFonts w:ascii="Calibri" w:hAnsi="Calibri"/>
          <w:sz w:val="24"/>
          <w:szCs w:val="22"/>
        </w:rPr>
      </w:pPr>
    </w:p>
    <w:p w:rsidR="00AC6A47" w:rsidRDefault="00AC6A47" w:rsidP="008E50C4">
      <w:pPr>
        <w:pStyle w:val="af"/>
        <w:ind w:left="0" w:firstLine="709"/>
        <w:rPr>
          <w:rFonts w:ascii="Calibri" w:hAnsi="Calibri"/>
          <w:sz w:val="24"/>
          <w:szCs w:val="22"/>
        </w:rPr>
      </w:pPr>
    </w:p>
    <w:p w:rsidR="00AC6A47" w:rsidRDefault="00AC6A47" w:rsidP="008E50C4">
      <w:pPr>
        <w:pStyle w:val="af"/>
        <w:ind w:left="0" w:firstLine="709"/>
        <w:rPr>
          <w:rFonts w:ascii="Calibri" w:hAnsi="Calibri"/>
          <w:sz w:val="24"/>
          <w:szCs w:val="22"/>
        </w:rPr>
      </w:pPr>
    </w:p>
    <w:p w:rsidR="00AC6A47" w:rsidRDefault="00AC6A47" w:rsidP="008E50C4">
      <w:pPr>
        <w:pStyle w:val="af"/>
        <w:ind w:left="0" w:firstLine="709"/>
        <w:rPr>
          <w:rFonts w:ascii="Calibri" w:hAnsi="Calibri"/>
          <w:sz w:val="24"/>
          <w:szCs w:val="22"/>
        </w:rPr>
      </w:pPr>
    </w:p>
    <w:p w:rsidR="00AC6A47" w:rsidRDefault="00AC6A47"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bookmarkStart w:id="14" w:name="_GoBack"/>
      <w:bookmarkEnd w:id="14"/>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p w:rsidR="00E91BA4" w:rsidRDefault="00E91BA4" w:rsidP="00E91BA4">
      <w:pPr>
        <w:pStyle w:val="af"/>
        <w:ind w:left="0" w:firstLine="0"/>
        <w:rPr>
          <w:rFonts w:ascii="Calibri" w:hAnsi="Calibri"/>
          <w:sz w:val="24"/>
          <w:szCs w:val="22"/>
        </w:rPr>
      </w:pPr>
    </w:p>
    <w:bookmarkEnd w:id="1"/>
    <w:bookmarkEnd w:id="2"/>
    <w:bookmarkEnd w:id="3"/>
    <w:bookmarkEnd w:id="4"/>
    <w:p w:rsidR="006D4F82" w:rsidRPr="00E66B1B" w:rsidRDefault="006D4F82" w:rsidP="006D4F82">
      <w:pPr>
        <w:spacing w:after="0" w:line="240" w:lineRule="auto"/>
        <w:jc w:val="both"/>
        <w:rPr>
          <w:rFonts w:ascii="Times New Roman" w:hAnsi="Times New Roman"/>
          <w:sz w:val="20"/>
          <w:szCs w:val="20"/>
        </w:rPr>
      </w:pPr>
      <w:r>
        <w:rPr>
          <w:rFonts w:ascii="Times New Roman" w:hAnsi="Times New Roman"/>
          <w:sz w:val="20"/>
          <w:szCs w:val="20"/>
        </w:rPr>
        <w:t>Новоселова А.</w:t>
      </w:r>
      <w:r w:rsidR="00AC6A47">
        <w:rPr>
          <w:rFonts w:ascii="Times New Roman" w:hAnsi="Times New Roman"/>
          <w:sz w:val="20"/>
          <w:szCs w:val="20"/>
        </w:rPr>
        <w:t xml:space="preserve"> </w:t>
      </w:r>
      <w:r>
        <w:rPr>
          <w:rFonts w:ascii="Times New Roman" w:hAnsi="Times New Roman"/>
          <w:sz w:val="20"/>
          <w:szCs w:val="20"/>
        </w:rPr>
        <w:t>В.</w:t>
      </w:r>
    </w:p>
    <w:p w:rsidR="00F16C10" w:rsidRPr="008E50C4" w:rsidRDefault="006D4F82" w:rsidP="00FE0721">
      <w:pPr>
        <w:spacing w:after="0" w:line="240" w:lineRule="auto"/>
        <w:jc w:val="both"/>
        <w:rPr>
          <w:sz w:val="24"/>
        </w:rPr>
      </w:pPr>
      <w:r>
        <w:rPr>
          <w:rFonts w:ascii="Times New Roman" w:hAnsi="Times New Roman"/>
          <w:sz w:val="20"/>
          <w:szCs w:val="20"/>
        </w:rPr>
        <w:t>(3462) 77-61-66</w:t>
      </w:r>
    </w:p>
    <w:sectPr w:rsidR="00F16C10" w:rsidRPr="008E50C4" w:rsidSect="00203D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890" w:rsidRDefault="00070890" w:rsidP="004B1FE3">
      <w:pPr>
        <w:spacing w:after="0" w:line="240" w:lineRule="auto"/>
      </w:pPr>
      <w:r>
        <w:separator/>
      </w:r>
    </w:p>
  </w:endnote>
  <w:endnote w:type="continuationSeparator" w:id="0">
    <w:p w:rsidR="00070890" w:rsidRDefault="00070890" w:rsidP="004B1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890" w:rsidRDefault="00070890" w:rsidP="004B1FE3">
      <w:pPr>
        <w:spacing w:after="0" w:line="240" w:lineRule="auto"/>
      </w:pPr>
      <w:r>
        <w:separator/>
      </w:r>
    </w:p>
  </w:footnote>
  <w:footnote w:type="continuationSeparator" w:id="0">
    <w:p w:rsidR="00070890" w:rsidRDefault="00070890" w:rsidP="004B1F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pStyle w:val="-"/>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772677"/>
    <w:multiLevelType w:val="hybridMultilevel"/>
    <w:tmpl w:val="83D871AE"/>
    <w:lvl w:ilvl="0" w:tplc="7A405E6E">
      <w:start w:val="1"/>
      <w:numFmt w:val="decimal"/>
      <w:lvlText w:val="%1."/>
      <w:lvlJc w:val="left"/>
      <w:pPr>
        <w:ind w:left="720" w:hanging="360"/>
      </w:pPr>
    </w:lvl>
    <w:lvl w:ilvl="1" w:tplc="1FAEDE0E">
      <w:start w:val="1"/>
      <w:numFmt w:val="lowerLetter"/>
      <w:lvlText w:val="%2."/>
      <w:lvlJc w:val="left"/>
      <w:pPr>
        <w:ind w:left="1440" w:hanging="360"/>
      </w:pPr>
    </w:lvl>
    <w:lvl w:ilvl="2" w:tplc="3E103F68">
      <w:start w:val="1"/>
      <w:numFmt w:val="lowerRoman"/>
      <w:lvlText w:val="%3."/>
      <w:lvlJc w:val="right"/>
      <w:pPr>
        <w:ind w:left="2160" w:hanging="180"/>
      </w:pPr>
    </w:lvl>
    <w:lvl w:ilvl="3" w:tplc="FAE0FAFA">
      <w:start w:val="1"/>
      <w:numFmt w:val="decimal"/>
      <w:lvlText w:val="%4."/>
      <w:lvlJc w:val="left"/>
      <w:pPr>
        <w:ind w:left="2880" w:hanging="360"/>
      </w:pPr>
    </w:lvl>
    <w:lvl w:ilvl="4" w:tplc="E1BA5688">
      <w:start w:val="1"/>
      <w:numFmt w:val="lowerLetter"/>
      <w:lvlText w:val="%5."/>
      <w:lvlJc w:val="left"/>
      <w:pPr>
        <w:ind w:left="3600" w:hanging="360"/>
      </w:pPr>
    </w:lvl>
    <w:lvl w:ilvl="5" w:tplc="342E42AA">
      <w:start w:val="1"/>
      <w:numFmt w:val="lowerRoman"/>
      <w:lvlText w:val="%6."/>
      <w:lvlJc w:val="right"/>
      <w:pPr>
        <w:ind w:left="4320" w:hanging="180"/>
      </w:pPr>
    </w:lvl>
    <w:lvl w:ilvl="6" w:tplc="E17E1F10">
      <w:start w:val="1"/>
      <w:numFmt w:val="decimal"/>
      <w:lvlText w:val="%7."/>
      <w:lvlJc w:val="left"/>
      <w:pPr>
        <w:ind w:left="5040" w:hanging="360"/>
      </w:pPr>
    </w:lvl>
    <w:lvl w:ilvl="7" w:tplc="E8FC8B52">
      <w:start w:val="1"/>
      <w:numFmt w:val="lowerLetter"/>
      <w:lvlText w:val="%8."/>
      <w:lvlJc w:val="left"/>
      <w:pPr>
        <w:ind w:left="5760" w:hanging="360"/>
      </w:pPr>
    </w:lvl>
    <w:lvl w:ilvl="8" w:tplc="3092AC58">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4" w15:restartNumberingAfterBreak="0">
    <w:nsid w:val="1C274697"/>
    <w:multiLevelType w:val="hybridMultilevel"/>
    <w:tmpl w:val="27BEEECC"/>
    <w:lvl w:ilvl="0" w:tplc="DCFA1DD0">
      <w:numFmt w:val="bullet"/>
      <w:lvlText w:val="-"/>
      <w:lvlJc w:val="left"/>
      <w:pPr>
        <w:tabs>
          <w:tab w:val="num" w:pos="1077"/>
        </w:tabs>
        <w:ind w:left="1077" w:hanging="360"/>
      </w:pPr>
      <w:rPr>
        <w:rFonts w:ascii="Times New Roman" w:eastAsia="Times New Roman" w:hAnsi="Times New Roman" w:cs="Times New Roman" w:hint="default"/>
      </w:rPr>
    </w:lvl>
    <w:lvl w:ilvl="1" w:tplc="3C6C4BB2" w:tentative="1">
      <w:start w:val="1"/>
      <w:numFmt w:val="bullet"/>
      <w:lvlText w:val="o"/>
      <w:lvlJc w:val="left"/>
      <w:pPr>
        <w:tabs>
          <w:tab w:val="num" w:pos="1797"/>
        </w:tabs>
        <w:ind w:left="1797" w:hanging="360"/>
      </w:pPr>
      <w:rPr>
        <w:rFonts w:ascii="Courier New" w:hAnsi="Courier New" w:hint="default"/>
      </w:rPr>
    </w:lvl>
    <w:lvl w:ilvl="2" w:tplc="59AED5AE" w:tentative="1">
      <w:start w:val="1"/>
      <w:numFmt w:val="bullet"/>
      <w:lvlText w:val=""/>
      <w:lvlJc w:val="left"/>
      <w:pPr>
        <w:tabs>
          <w:tab w:val="num" w:pos="2517"/>
        </w:tabs>
        <w:ind w:left="2517" w:hanging="360"/>
      </w:pPr>
      <w:rPr>
        <w:rFonts w:ascii="Wingdings" w:hAnsi="Wingdings" w:hint="default"/>
      </w:rPr>
    </w:lvl>
    <w:lvl w:ilvl="3" w:tplc="1728C24C" w:tentative="1">
      <w:start w:val="1"/>
      <w:numFmt w:val="bullet"/>
      <w:lvlText w:val=""/>
      <w:lvlJc w:val="left"/>
      <w:pPr>
        <w:tabs>
          <w:tab w:val="num" w:pos="3237"/>
        </w:tabs>
        <w:ind w:left="3237" w:hanging="360"/>
      </w:pPr>
      <w:rPr>
        <w:rFonts w:ascii="Symbol" w:hAnsi="Symbol" w:hint="default"/>
      </w:rPr>
    </w:lvl>
    <w:lvl w:ilvl="4" w:tplc="92CC1920" w:tentative="1">
      <w:start w:val="1"/>
      <w:numFmt w:val="bullet"/>
      <w:lvlText w:val="o"/>
      <w:lvlJc w:val="left"/>
      <w:pPr>
        <w:tabs>
          <w:tab w:val="num" w:pos="3957"/>
        </w:tabs>
        <w:ind w:left="3957" w:hanging="360"/>
      </w:pPr>
      <w:rPr>
        <w:rFonts w:ascii="Courier New" w:hAnsi="Courier New" w:hint="default"/>
      </w:rPr>
    </w:lvl>
    <w:lvl w:ilvl="5" w:tplc="20746140" w:tentative="1">
      <w:start w:val="1"/>
      <w:numFmt w:val="bullet"/>
      <w:lvlText w:val=""/>
      <w:lvlJc w:val="left"/>
      <w:pPr>
        <w:tabs>
          <w:tab w:val="num" w:pos="4677"/>
        </w:tabs>
        <w:ind w:left="4677" w:hanging="360"/>
      </w:pPr>
      <w:rPr>
        <w:rFonts w:ascii="Wingdings" w:hAnsi="Wingdings" w:hint="default"/>
      </w:rPr>
    </w:lvl>
    <w:lvl w:ilvl="6" w:tplc="2CF64F84" w:tentative="1">
      <w:start w:val="1"/>
      <w:numFmt w:val="bullet"/>
      <w:lvlText w:val=""/>
      <w:lvlJc w:val="left"/>
      <w:pPr>
        <w:tabs>
          <w:tab w:val="num" w:pos="5397"/>
        </w:tabs>
        <w:ind w:left="5397" w:hanging="360"/>
      </w:pPr>
      <w:rPr>
        <w:rFonts w:ascii="Symbol" w:hAnsi="Symbol" w:hint="default"/>
      </w:rPr>
    </w:lvl>
    <w:lvl w:ilvl="7" w:tplc="CECC233E" w:tentative="1">
      <w:start w:val="1"/>
      <w:numFmt w:val="bullet"/>
      <w:lvlText w:val="o"/>
      <w:lvlJc w:val="left"/>
      <w:pPr>
        <w:tabs>
          <w:tab w:val="num" w:pos="6117"/>
        </w:tabs>
        <w:ind w:left="6117" w:hanging="360"/>
      </w:pPr>
      <w:rPr>
        <w:rFonts w:ascii="Courier New" w:hAnsi="Courier New" w:hint="default"/>
      </w:rPr>
    </w:lvl>
    <w:lvl w:ilvl="8" w:tplc="7B3650A8" w:tentative="1">
      <w:start w:val="1"/>
      <w:numFmt w:val="bullet"/>
      <w:lvlText w:val=""/>
      <w:lvlJc w:val="left"/>
      <w:pPr>
        <w:tabs>
          <w:tab w:val="num" w:pos="6837"/>
        </w:tabs>
        <w:ind w:left="6837" w:hanging="360"/>
      </w:pPr>
      <w:rPr>
        <w:rFonts w:ascii="Wingdings" w:hAnsi="Wingdings" w:hint="default"/>
      </w:rPr>
    </w:lvl>
  </w:abstractNum>
  <w:abstractNum w:abstractNumId="5" w15:restartNumberingAfterBreak="0">
    <w:nsid w:val="1C341B65"/>
    <w:multiLevelType w:val="hybridMultilevel"/>
    <w:tmpl w:val="53D2F372"/>
    <w:lvl w:ilvl="0" w:tplc="7BE0B94A">
      <w:start w:val="1"/>
      <w:numFmt w:val="bullet"/>
      <w:lvlText w:val=""/>
      <w:lvlJc w:val="left"/>
      <w:pPr>
        <w:ind w:left="1429" w:hanging="360"/>
      </w:pPr>
      <w:rPr>
        <w:rFonts w:ascii="Symbol" w:hAnsi="Symbol" w:hint="default"/>
      </w:rPr>
    </w:lvl>
    <w:lvl w:ilvl="1" w:tplc="D7DCB9B8" w:tentative="1">
      <w:start w:val="1"/>
      <w:numFmt w:val="bullet"/>
      <w:lvlText w:val="o"/>
      <w:lvlJc w:val="left"/>
      <w:pPr>
        <w:ind w:left="2149" w:hanging="360"/>
      </w:pPr>
      <w:rPr>
        <w:rFonts w:ascii="Courier New" w:hAnsi="Courier New" w:cs="Courier New" w:hint="default"/>
      </w:rPr>
    </w:lvl>
    <w:lvl w:ilvl="2" w:tplc="4F6E8F12">
      <w:start w:val="1"/>
      <w:numFmt w:val="bullet"/>
      <w:lvlText w:val=""/>
      <w:lvlJc w:val="left"/>
      <w:pPr>
        <w:ind w:left="2869" w:hanging="360"/>
      </w:pPr>
      <w:rPr>
        <w:rFonts w:ascii="Wingdings" w:hAnsi="Wingdings" w:hint="default"/>
      </w:rPr>
    </w:lvl>
    <w:lvl w:ilvl="3" w:tplc="3E583FBC" w:tentative="1">
      <w:start w:val="1"/>
      <w:numFmt w:val="bullet"/>
      <w:lvlText w:val=""/>
      <w:lvlJc w:val="left"/>
      <w:pPr>
        <w:ind w:left="3589" w:hanging="360"/>
      </w:pPr>
      <w:rPr>
        <w:rFonts w:ascii="Symbol" w:hAnsi="Symbol" w:hint="default"/>
      </w:rPr>
    </w:lvl>
    <w:lvl w:ilvl="4" w:tplc="92903988" w:tentative="1">
      <w:start w:val="1"/>
      <w:numFmt w:val="bullet"/>
      <w:lvlText w:val="o"/>
      <w:lvlJc w:val="left"/>
      <w:pPr>
        <w:ind w:left="4309" w:hanging="360"/>
      </w:pPr>
      <w:rPr>
        <w:rFonts w:ascii="Courier New" w:hAnsi="Courier New" w:cs="Courier New" w:hint="default"/>
      </w:rPr>
    </w:lvl>
    <w:lvl w:ilvl="5" w:tplc="94089262" w:tentative="1">
      <w:start w:val="1"/>
      <w:numFmt w:val="bullet"/>
      <w:lvlText w:val=""/>
      <w:lvlJc w:val="left"/>
      <w:pPr>
        <w:ind w:left="5029" w:hanging="360"/>
      </w:pPr>
      <w:rPr>
        <w:rFonts w:ascii="Wingdings" w:hAnsi="Wingdings" w:hint="default"/>
      </w:rPr>
    </w:lvl>
    <w:lvl w:ilvl="6" w:tplc="308CB534" w:tentative="1">
      <w:start w:val="1"/>
      <w:numFmt w:val="bullet"/>
      <w:lvlText w:val=""/>
      <w:lvlJc w:val="left"/>
      <w:pPr>
        <w:ind w:left="5749" w:hanging="360"/>
      </w:pPr>
      <w:rPr>
        <w:rFonts w:ascii="Symbol" w:hAnsi="Symbol" w:hint="default"/>
      </w:rPr>
    </w:lvl>
    <w:lvl w:ilvl="7" w:tplc="19EE3EE2" w:tentative="1">
      <w:start w:val="1"/>
      <w:numFmt w:val="bullet"/>
      <w:lvlText w:val="o"/>
      <w:lvlJc w:val="left"/>
      <w:pPr>
        <w:ind w:left="6469" w:hanging="360"/>
      </w:pPr>
      <w:rPr>
        <w:rFonts w:ascii="Courier New" w:hAnsi="Courier New" w:cs="Courier New" w:hint="default"/>
      </w:rPr>
    </w:lvl>
    <w:lvl w:ilvl="8" w:tplc="CCD80774" w:tentative="1">
      <w:start w:val="1"/>
      <w:numFmt w:val="bullet"/>
      <w:lvlText w:val=""/>
      <w:lvlJc w:val="left"/>
      <w:pPr>
        <w:ind w:left="7189" w:hanging="360"/>
      </w:pPr>
      <w:rPr>
        <w:rFonts w:ascii="Wingdings" w:hAnsi="Wingdings" w:hint="default"/>
      </w:rPr>
    </w:lvl>
  </w:abstractNum>
  <w:abstractNum w:abstractNumId="6" w15:restartNumberingAfterBreak="0">
    <w:nsid w:val="1E571AD9"/>
    <w:multiLevelType w:val="multilevel"/>
    <w:tmpl w:val="DA020302"/>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1418"/>
        </w:tabs>
        <w:ind w:firstLine="567"/>
      </w:pPr>
      <w:rPr>
        <w:rFonts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15:restartNumberingAfterBreak="0">
    <w:nsid w:val="206F0CCD"/>
    <w:multiLevelType w:val="multilevel"/>
    <w:tmpl w:val="ACE44A72"/>
    <w:lvl w:ilvl="0">
      <w:start w:val="1"/>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7AC1FFD"/>
    <w:multiLevelType w:val="hybridMultilevel"/>
    <w:tmpl w:val="A79481DC"/>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1" w15:restartNumberingAfterBreak="0">
    <w:nsid w:val="28057E30"/>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144F2B"/>
    <w:multiLevelType w:val="multilevel"/>
    <w:tmpl w:val="A4E0A062"/>
    <w:lvl w:ilvl="0">
      <w:start w:val="2"/>
      <w:numFmt w:val="decimal"/>
      <w:lvlText w:val="%1."/>
      <w:lvlJc w:val="left"/>
      <w:pPr>
        <w:ind w:left="360" w:hanging="360"/>
      </w:pPr>
      <w:rPr>
        <w:rFonts w:hint="default"/>
        <w:b/>
        <w:i w:val="0"/>
        <w:sz w:val="28"/>
        <w:szCs w:val="28"/>
      </w:rPr>
    </w:lvl>
    <w:lvl w:ilvl="1">
      <w:start w:val="1"/>
      <w:numFmt w:val="decimal"/>
      <w:lvlText w:val="%1.%2."/>
      <w:lvlJc w:val="left"/>
      <w:pPr>
        <w:ind w:left="502" w:hanging="360"/>
      </w:pPr>
      <w:rPr>
        <w:rFonts w:hint="default"/>
      </w:rPr>
    </w:lvl>
    <w:lvl w:ilvl="2">
      <w:start w:val="1"/>
      <w:numFmt w:val="decimal"/>
      <w:lvlText w:val="%1.%2.%3."/>
      <w:lvlJc w:val="left"/>
      <w:pPr>
        <w:ind w:left="1854" w:hanging="720"/>
      </w:pPr>
      <w:rPr>
        <w:rFonts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D95420B"/>
    <w:multiLevelType w:val="hybridMultilevel"/>
    <w:tmpl w:val="BBC89E82"/>
    <w:lvl w:ilvl="0" w:tplc="21A073F8">
      <w:start w:val="1"/>
      <w:numFmt w:val="bullet"/>
      <w:lvlText w:val=""/>
      <w:lvlJc w:val="left"/>
      <w:pPr>
        <w:ind w:left="1571" w:hanging="360"/>
      </w:pPr>
      <w:rPr>
        <w:rFonts w:ascii="Symbol" w:hAnsi="Symbol" w:hint="default"/>
      </w:rPr>
    </w:lvl>
    <w:lvl w:ilvl="1" w:tplc="8F0A0022" w:tentative="1">
      <w:start w:val="1"/>
      <w:numFmt w:val="bullet"/>
      <w:lvlText w:val="o"/>
      <w:lvlJc w:val="left"/>
      <w:pPr>
        <w:ind w:left="2291" w:hanging="360"/>
      </w:pPr>
      <w:rPr>
        <w:rFonts w:ascii="Courier New" w:hAnsi="Courier New" w:cs="Courier New" w:hint="default"/>
      </w:rPr>
    </w:lvl>
    <w:lvl w:ilvl="2" w:tplc="5582F1CC" w:tentative="1">
      <w:start w:val="1"/>
      <w:numFmt w:val="bullet"/>
      <w:lvlText w:val=""/>
      <w:lvlJc w:val="left"/>
      <w:pPr>
        <w:ind w:left="3011" w:hanging="360"/>
      </w:pPr>
      <w:rPr>
        <w:rFonts w:ascii="Wingdings" w:hAnsi="Wingdings" w:hint="default"/>
      </w:rPr>
    </w:lvl>
    <w:lvl w:ilvl="3" w:tplc="A32EC4D4" w:tentative="1">
      <w:start w:val="1"/>
      <w:numFmt w:val="bullet"/>
      <w:lvlText w:val=""/>
      <w:lvlJc w:val="left"/>
      <w:pPr>
        <w:ind w:left="3731" w:hanging="360"/>
      </w:pPr>
      <w:rPr>
        <w:rFonts w:ascii="Symbol" w:hAnsi="Symbol" w:hint="default"/>
      </w:rPr>
    </w:lvl>
    <w:lvl w:ilvl="4" w:tplc="B2DAC862" w:tentative="1">
      <w:start w:val="1"/>
      <w:numFmt w:val="bullet"/>
      <w:lvlText w:val="o"/>
      <w:lvlJc w:val="left"/>
      <w:pPr>
        <w:ind w:left="4451" w:hanging="360"/>
      </w:pPr>
      <w:rPr>
        <w:rFonts w:ascii="Courier New" w:hAnsi="Courier New" w:cs="Courier New" w:hint="default"/>
      </w:rPr>
    </w:lvl>
    <w:lvl w:ilvl="5" w:tplc="F79CD21C" w:tentative="1">
      <w:start w:val="1"/>
      <w:numFmt w:val="bullet"/>
      <w:lvlText w:val=""/>
      <w:lvlJc w:val="left"/>
      <w:pPr>
        <w:ind w:left="5171" w:hanging="360"/>
      </w:pPr>
      <w:rPr>
        <w:rFonts w:ascii="Wingdings" w:hAnsi="Wingdings" w:hint="default"/>
      </w:rPr>
    </w:lvl>
    <w:lvl w:ilvl="6" w:tplc="392A5552" w:tentative="1">
      <w:start w:val="1"/>
      <w:numFmt w:val="bullet"/>
      <w:lvlText w:val=""/>
      <w:lvlJc w:val="left"/>
      <w:pPr>
        <w:ind w:left="5891" w:hanging="360"/>
      </w:pPr>
      <w:rPr>
        <w:rFonts w:ascii="Symbol" w:hAnsi="Symbol" w:hint="default"/>
      </w:rPr>
    </w:lvl>
    <w:lvl w:ilvl="7" w:tplc="B7AA9782" w:tentative="1">
      <w:start w:val="1"/>
      <w:numFmt w:val="bullet"/>
      <w:lvlText w:val="o"/>
      <w:lvlJc w:val="left"/>
      <w:pPr>
        <w:ind w:left="6611" w:hanging="360"/>
      </w:pPr>
      <w:rPr>
        <w:rFonts w:ascii="Courier New" w:hAnsi="Courier New" w:cs="Courier New" w:hint="default"/>
      </w:rPr>
    </w:lvl>
    <w:lvl w:ilvl="8" w:tplc="02605FAA" w:tentative="1">
      <w:start w:val="1"/>
      <w:numFmt w:val="bullet"/>
      <w:lvlText w:val=""/>
      <w:lvlJc w:val="left"/>
      <w:pPr>
        <w:ind w:left="7331" w:hanging="360"/>
      </w:pPr>
      <w:rPr>
        <w:rFonts w:ascii="Wingdings" w:hAnsi="Wingdings" w:hint="default"/>
      </w:r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855"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C954873"/>
    <w:multiLevelType w:val="multilevel"/>
    <w:tmpl w:val="65E6ADC4"/>
    <w:lvl w:ilvl="0">
      <w:start w:val="7"/>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56B22301"/>
    <w:multiLevelType w:val="multilevel"/>
    <w:tmpl w:val="820A4AC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1713"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9641698"/>
    <w:multiLevelType w:val="multilevel"/>
    <w:tmpl w:val="110AF3A6"/>
    <w:lvl w:ilvl="0">
      <w:start w:val="6"/>
      <w:numFmt w:val="decimal"/>
      <w:lvlText w:val="%1."/>
      <w:lvlJc w:val="left"/>
      <w:pPr>
        <w:ind w:left="360" w:hanging="360"/>
      </w:pPr>
      <w:rPr>
        <w:rFonts w:cs="Times New Roman" w:hint="default"/>
      </w:rPr>
    </w:lvl>
    <w:lvl w:ilvl="1">
      <w:start w:val="3"/>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5ED14436"/>
    <w:multiLevelType w:val="multilevel"/>
    <w:tmpl w:val="22706366"/>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1" w15:restartNumberingAfterBreak="0">
    <w:nsid w:val="5FDF3AFB"/>
    <w:multiLevelType w:val="multilevel"/>
    <w:tmpl w:val="E16A4012"/>
    <w:lvl w:ilvl="0">
      <w:start w:val="3"/>
      <w:numFmt w:val="decimal"/>
      <w:lvlText w:val="%1."/>
      <w:lvlJc w:val="left"/>
      <w:pPr>
        <w:ind w:left="540" w:hanging="540"/>
      </w:pPr>
      <w:rPr>
        <w:rFonts w:cs="Times New Roman" w:hint="default"/>
      </w:rPr>
    </w:lvl>
    <w:lvl w:ilvl="1">
      <w:start w:val="7"/>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A4B7FA8"/>
    <w:multiLevelType w:val="multilevel"/>
    <w:tmpl w:val="153C06FC"/>
    <w:lvl w:ilvl="0">
      <w:start w:val="1"/>
      <w:numFmt w:val="decimal"/>
      <w:lvlText w:val="%1."/>
      <w:lvlJc w:val="left"/>
      <w:pPr>
        <w:ind w:left="1211" w:hanging="360"/>
      </w:pPr>
      <w:rPr>
        <w:rFonts w:hint="default"/>
        <w:b/>
      </w:rPr>
    </w:lvl>
    <w:lvl w:ilvl="1">
      <w:start w:val="6"/>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3" w15:restartNumberingAfterBreak="0">
    <w:nsid w:val="6E0747AC"/>
    <w:multiLevelType w:val="hybridMultilevel"/>
    <w:tmpl w:val="A2D41AB4"/>
    <w:lvl w:ilvl="0" w:tplc="F760E718">
      <w:start w:val="1"/>
      <w:numFmt w:val="bullet"/>
      <w:lvlText w:val=""/>
      <w:lvlJc w:val="left"/>
      <w:pPr>
        <w:tabs>
          <w:tab w:val="num" w:pos="1077"/>
        </w:tabs>
        <w:ind w:left="1077" w:hanging="360"/>
      </w:pPr>
      <w:rPr>
        <w:rFonts w:ascii="Symbol" w:hAnsi="Symbol" w:hint="default"/>
      </w:rPr>
    </w:lvl>
    <w:lvl w:ilvl="1" w:tplc="451A83C2">
      <w:numFmt w:val="bullet"/>
      <w:lvlText w:val="-"/>
      <w:lvlJc w:val="left"/>
      <w:pPr>
        <w:tabs>
          <w:tab w:val="num" w:pos="1797"/>
        </w:tabs>
        <w:ind w:left="1797" w:hanging="360"/>
      </w:pPr>
      <w:rPr>
        <w:rFonts w:ascii="Times New Roman" w:eastAsia="Times New Roman" w:hAnsi="Times New Roman" w:cs="Times New Roman" w:hint="default"/>
      </w:rPr>
    </w:lvl>
    <w:lvl w:ilvl="2" w:tplc="0E205390" w:tentative="1">
      <w:start w:val="1"/>
      <w:numFmt w:val="bullet"/>
      <w:lvlText w:val=""/>
      <w:lvlJc w:val="left"/>
      <w:pPr>
        <w:tabs>
          <w:tab w:val="num" w:pos="2517"/>
        </w:tabs>
        <w:ind w:left="2517" w:hanging="360"/>
      </w:pPr>
      <w:rPr>
        <w:rFonts w:ascii="Wingdings" w:hAnsi="Wingdings" w:hint="default"/>
      </w:rPr>
    </w:lvl>
    <w:lvl w:ilvl="3" w:tplc="375AF22C" w:tentative="1">
      <w:start w:val="1"/>
      <w:numFmt w:val="bullet"/>
      <w:lvlText w:val=""/>
      <w:lvlJc w:val="left"/>
      <w:pPr>
        <w:tabs>
          <w:tab w:val="num" w:pos="3237"/>
        </w:tabs>
        <w:ind w:left="3237" w:hanging="360"/>
      </w:pPr>
      <w:rPr>
        <w:rFonts w:ascii="Symbol" w:hAnsi="Symbol" w:hint="default"/>
      </w:rPr>
    </w:lvl>
    <w:lvl w:ilvl="4" w:tplc="45368728" w:tentative="1">
      <w:start w:val="1"/>
      <w:numFmt w:val="bullet"/>
      <w:lvlText w:val="o"/>
      <w:lvlJc w:val="left"/>
      <w:pPr>
        <w:tabs>
          <w:tab w:val="num" w:pos="3957"/>
        </w:tabs>
        <w:ind w:left="3957" w:hanging="360"/>
      </w:pPr>
      <w:rPr>
        <w:rFonts w:ascii="Courier New" w:hAnsi="Courier New" w:hint="default"/>
      </w:rPr>
    </w:lvl>
    <w:lvl w:ilvl="5" w:tplc="886ACB50" w:tentative="1">
      <w:start w:val="1"/>
      <w:numFmt w:val="bullet"/>
      <w:lvlText w:val=""/>
      <w:lvlJc w:val="left"/>
      <w:pPr>
        <w:tabs>
          <w:tab w:val="num" w:pos="4677"/>
        </w:tabs>
        <w:ind w:left="4677" w:hanging="360"/>
      </w:pPr>
      <w:rPr>
        <w:rFonts w:ascii="Wingdings" w:hAnsi="Wingdings" w:hint="default"/>
      </w:rPr>
    </w:lvl>
    <w:lvl w:ilvl="6" w:tplc="39E43EC0" w:tentative="1">
      <w:start w:val="1"/>
      <w:numFmt w:val="bullet"/>
      <w:lvlText w:val=""/>
      <w:lvlJc w:val="left"/>
      <w:pPr>
        <w:tabs>
          <w:tab w:val="num" w:pos="5397"/>
        </w:tabs>
        <w:ind w:left="5397" w:hanging="360"/>
      </w:pPr>
      <w:rPr>
        <w:rFonts w:ascii="Symbol" w:hAnsi="Symbol" w:hint="default"/>
      </w:rPr>
    </w:lvl>
    <w:lvl w:ilvl="7" w:tplc="A4E094F6" w:tentative="1">
      <w:start w:val="1"/>
      <w:numFmt w:val="bullet"/>
      <w:lvlText w:val="o"/>
      <w:lvlJc w:val="left"/>
      <w:pPr>
        <w:tabs>
          <w:tab w:val="num" w:pos="6117"/>
        </w:tabs>
        <w:ind w:left="6117" w:hanging="360"/>
      </w:pPr>
      <w:rPr>
        <w:rFonts w:ascii="Courier New" w:hAnsi="Courier New" w:hint="default"/>
      </w:rPr>
    </w:lvl>
    <w:lvl w:ilvl="8" w:tplc="4EF6BA1C"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6F0603F6"/>
    <w:multiLevelType w:val="multilevel"/>
    <w:tmpl w:val="F0440FD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2AC7EB2"/>
    <w:multiLevelType w:val="multilevel"/>
    <w:tmpl w:val="740A00CC"/>
    <w:lvl w:ilvl="0">
      <w:start w:val="1"/>
      <w:numFmt w:val="decimal"/>
      <w:lvlText w:val="%1."/>
      <w:lvlJc w:val="left"/>
      <w:pPr>
        <w:ind w:left="360" w:hanging="360"/>
      </w:pPr>
      <w:rPr>
        <w:rFonts w:hint="default"/>
        <w:i w: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8"/>
  </w:num>
  <w:num w:numId="3">
    <w:abstractNumId w:val="6"/>
  </w:num>
  <w:num w:numId="4">
    <w:abstractNumId w:val="4"/>
  </w:num>
  <w:num w:numId="5">
    <w:abstractNumId w:val="2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num>
  <w:num w:numId="9">
    <w:abstractNumId w:val="22"/>
  </w:num>
  <w:num w:numId="10">
    <w:abstractNumId w:val="9"/>
  </w:num>
  <w:num w:numId="11">
    <w:abstractNumId w:val="1"/>
  </w:num>
  <w:num w:numId="12">
    <w:abstractNumId w:val="13"/>
  </w:num>
  <w:num w:numId="13">
    <w:abstractNumId w:val="3"/>
  </w:num>
  <w:num w:numId="14">
    <w:abstractNumId w:val="18"/>
  </w:num>
  <w:num w:numId="15">
    <w:abstractNumId w:val="5"/>
  </w:num>
  <w:num w:numId="16">
    <w:abstractNumId w:val="2"/>
  </w:num>
  <w:num w:numId="17">
    <w:abstractNumId w:val="21"/>
  </w:num>
  <w:num w:numId="18">
    <w:abstractNumId w:val="17"/>
  </w:num>
  <w:num w:numId="19">
    <w:abstractNumId w:val="24"/>
  </w:num>
  <w:num w:numId="20">
    <w:abstractNumId w:val="7"/>
  </w:num>
  <w:num w:numId="21">
    <w:abstractNumId w:val="14"/>
  </w:num>
  <w:num w:numId="22">
    <w:abstractNumId w:val="0"/>
  </w:num>
  <w:num w:numId="23">
    <w:abstractNumId w:val="20"/>
  </w:num>
  <w:num w:numId="24">
    <w:abstractNumId w:val="10"/>
  </w:num>
  <w:num w:numId="25">
    <w:abstractNumId w:val="12"/>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comment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D2"/>
    <w:rsid w:val="00000AF5"/>
    <w:rsid w:val="00000B14"/>
    <w:rsid w:val="00001C6D"/>
    <w:rsid w:val="00003B23"/>
    <w:rsid w:val="00004681"/>
    <w:rsid w:val="00007311"/>
    <w:rsid w:val="00010991"/>
    <w:rsid w:val="00010AE3"/>
    <w:rsid w:val="00011669"/>
    <w:rsid w:val="00012928"/>
    <w:rsid w:val="00013560"/>
    <w:rsid w:val="00014CF1"/>
    <w:rsid w:val="00014EB1"/>
    <w:rsid w:val="00016807"/>
    <w:rsid w:val="00020175"/>
    <w:rsid w:val="00022CB2"/>
    <w:rsid w:val="00023572"/>
    <w:rsid w:val="00025487"/>
    <w:rsid w:val="000260F6"/>
    <w:rsid w:val="00026465"/>
    <w:rsid w:val="000315D4"/>
    <w:rsid w:val="00034B43"/>
    <w:rsid w:val="000351BE"/>
    <w:rsid w:val="000373C2"/>
    <w:rsid w:val="000402DF"/>
    <w:rsid w:val="00040670"/>
    <w:rsid w:val="00040F99"/>
    <w:rsid w:val="0004175A"/>
    <w:rsid w:val="00042EF7"/>
    <w:rsid w:val="00042F5F"/>
    <w:rsid w:val="00042F8D"/>
    <w:rsid w:val="00045AB9"/>
    <w:rsid w:val="00051794"/>
    <w:rsid w:val="000539D9"/>
    <w:rsid w:val="00053CC4"/>
    <w:rsid w:val="0005727C"/>
    <w:rsid w:val="0006108B"/>
    <w:rsid w:val="00061582"/>
    <w:rsid w:val="000622E4"/>
    <w:rsid w:val="000646EE"/>
    <w:rsid w:val="00070890"/>
    <w:rsid w:val="000720FA"/>
    <w:rsid w:val="00073A58"/>
    <w:rsid w:val="00074A13"/>
    <w:rsid w:val="00074EBB"/>
    <w:rsid w:val="00074F8E"/>
    <w:rsid w:val="000759A7"/>
    <w:rsid w:val="00075A58"/>
    <w:rsid w:val="00076061"/>
    <w:rsid w:val="000771DC"/>
    <w:rsid w:val="00077D3E"/>
    <w:rsid w:val="000804F3"/>
    <w:rsid w:val="00082E0C"/>
    <w:rsid w:val="0008357E"/>
    <w:rsid w:val="0008575E"/>
    <w:rsid w:val="000875C7"/>
    <w:rsid w:val="00087E96"/>
    <w:rsid w:val="0009055F"/>
    <w:rsid w:val="00090BA8"/>
    <w:rsid w:val="00091109"/>
    <w:rsid w:val="00095465"/>
    <w:rsid w:val="00096015"/>
    <w:rsid w:val="00096403"/>
    <w:rsid w:val="000A1B41"/>
    <w:rsid w:val="000A1D52"/>
    <w:rsid w:val="000A3557"/>
    <w:rsid w:val="000A401F"/>
    <w:rsid w:val="000A63B3"/>
    <w:rsid w:val="000A7C98"/>
    <w:rsid w:val="000A7E06"/>
    <w:rsid w:val="000B0365"/>
    <w:rsid w:val="000B1911"/>
    <w:rsid w:val="000B1BA5"/>
    <w:rsid w:val="000B23AC"/>
    <w:rsid w:val="000B24CC"/>
    <w:rsid w:val="000B30FA"/>
    <w:rsid w:val="000B3A2F"/>
    <w:rsid w:val="000C0296"/>
    <w:rsid w:val="000C0D64"/>
    <w:rsid w:val="000C1153"/>
    <w:rsid w:val="000C2BE9"/>
    <w:rsid w:val="000C3F41"/>
    <w:rsid w:val="000D0374"/>
    <w:rsid w:val="000D3915"/>
    <w:rsid w:val="000D46C3"/>
    <w:rsid w:val="000D4DCB"/>
    <w:rsid w:val="000D4F6A"/>
    <w:rsid w:val="000D51B6"/>
    <w:rsid w:val="000D6B81"/>
    <w:rsid w:val="000D7840"/>
    <w:rsid w:val="000D7E0F"/>
    <w:rsid w:val="000E005B"/>
    <w:rsid w:val="000E0416"/>
    <w:rsid w:val="000E23D5"/>
    <w:rsid w:val="000E27C9"/>
    <w:rsid w:val="000E2C78"/>
    <w:rsid w:val="000E3D94"/>
    <w:rsid w:val="000E5545"/>
    <w:rsid w:val="000F0E52"/>
    <w:rsid w:val="000F19FD"/>
    <w:rsid w:val="000F2A77"/>
    <w:rsid w:val="000F2A9D"/>
    <w:rsid w:val="000F2C6A"/>
    <w:rsid w:val="000F3868"/>
    <w:rsid w:val="000F5619"/>
    <w:rsid w:val="000F6DE3"/>
    <w:rsid w:val="000F7397"/>
    <w:rsid w:val="000F7EBF"/>
    <w:rsid w:val="00100E6D"/>
    <w:rsid w:val="001023C9"/>
    <w:rsid w:val="00102E86"/>
    <w:rsid w:val="00105E97"/>
    <w:rsid w:val="001061BA"/>
    <w:rsid w:val="00106CB2"/>
    <w:rsid w:val="001128B4"/>
    <w:rsid w:val="001132DD"/>
    <w:rsid w:val="0011486B"/>
    <w:rsid w:val="00114A4E"/>
    <w:rsid w:val="00114B02"/>
    <w:rsid w:val="001168C1"/>
    <w:rsid w:val="001170D0"/>
    <w:rsid w:val="00117149"/>
    <w:rsid w:val="001210E9"/>
    <w:rsid w:val="00121AF2"/>
    <w:rsid w:val="00123D18"/>
    <w:rsid w:val="001246C8"/>
    <w:rsid w:val="00125104"/>
    <w:rsid w:val="001252D8"/>
    <w:rsid w:val="00126882"/>
    <w:rsid w:val="0012689F"/>
    <w:rsid w:val="001269E5"/>
    <w:rsid w:val="00126A32"/>
    <w:rsid w:val="00126FD6"/>
    <w:rsid w:val="0012792E"/>
    <w:rsid w:val="00130F9E"/>
    <w:rsid w:val="00131321"/>
    <w:rsid w:val="00132C02"/>
    <w:rsid w:val="001330DB"/>
    <w:rsid w:val="001334E0"/>
    <w:rsid w:val="00133F19"/>
    <w:rsid w:val="00133F80"/>
    <w:rsid w:val="00137908"/>
    <w:rsid w:val="001379E6"/>
    <w:rsid w:val="001407EE"/>
    <w:rsid w:val="00142818"/>
    <w:rsid w:val="0014301B"/>
    <w:rsid w:val="00143AEC"/>
    <w:rsid w:val="001444D7"/>
    <w:rsid w:val="0014527B"/>
    <w:rsid w:val="00145C36"/>
    <w:rsid w:val="00147366"/>
    <w:rsid w:val="0014750C"/>
    <w:rsid w:val="001500A6"/>
    <w:rsid w:val="001505FE"/>
    <w:rsid w:val="001524B5"/>
    <w:rsid w:val="00152A36"/>
    <w:rsid w:val="00152B1D"/>
    <w:rsid w:val="00154991"/>
    <w:rsid w:val="00155E33"/>
    <w:rsid w:val="00156665"/>
    <w:rsid w:val="00156C3C"/>
    <w:rsid w:val="0015709E"/>
    <w:rsid w:val="001630FF"/>
    <w:rsid w:val="00164627"/>
    <w:rsid w:val="0016628C"/>
    <w:rsid w:val="00167870"/>
    <w:rsid w:val="00167FB4"/>
    <w:rsid w:val="001701E7"/>
    <w:rsid w:val="00170EDC"/>
    <w:rsid w:val="0017116E"/>
    <w:rsid w:val="0017223F"/>
    <w:rsid w:val="00172A0A"/>
    <w:rsid w:val="00172B78"/>
    <w:rsid w:val="00172E20"/>
    <w:rsid w:val="00173F8C"/>
    <w:rsid w:val="00173FE5"/>
    <w:rsid w:val="001747EF"/>
    <w:rsid w:val="00175296"/>
    <w:rsid w:val="00176775"/>
    <w:rsid w:val="0017688D"/>
    <w:rsid w:val="00177458"/>
    <w:rsid w:val="00177E26"/>
    <w:rsid w:val="00180AB0"/>
    <w:rsid w:val="00180BD5"/>
    <w:rsid w:val="00180FC8"/>
    <w:rsid w:val="00182497"/>
    <w:rsid w:val="00182742"/>
    <w:rsid w:val="001839CA"/>
    <w:rsid w:val="001851E8"/>
    <w:rsid w:val="00187117"/>
    <w:rsid w:val="00190B0B"/>
    <w:rsid w:val="00191F17"/>
    <w:rsid w:val="00193B9E"/>
    <w:rsid w:val="0019486A"/>
    <w:rsid w:val="00195711"/>
    <w:rsid w:val="00195DB0"/>
    <w:rsid w:val="00196A72"/>
    <w:rsid w:val="00196ACF"/>
    <w:rsid w:val="001A12C9"/>
    <w:rsid w:val="001A19A1"/>
    <w:rsid w:val="001A27CA"/>
    <w:rsid w:val="001A3C30"/>
    <w:rsid w:val="001A4088"/>
    <w:rsid w:val="001A410F"/>
    <w:rsid w:val="001A5D01"/>
    <w:rsid w:val="001A7BC2"/>
    <w:rsid w:val="001B0F4D"/>
    <w:rsid w:val="001B2E62"/>
    <w:rsid w:val="001B3861"/>
    <w:rsid w:val="001B47C2"/>
    <w:rsid w:val="001B5A2A"/>
    <w:rsid w:val="001B6CA2"/>
    <w:rsid w:val="001B78D7"/>
    <w:rsid w:val="001C41C4"/>
    <w:rsid w:val="001C42F4"/>
    <w:rsid w:val="001C4B65"/>
    <w:rsid w:val="001C584E"/>
    <w:rsid w:val="001D091B"/>
    <w:rsid w:val="001D1B46"/>
    <w:rsid w:val="001D25DC"/>
    <w:rsid w:val="001D4D84"/>
    <w:rsid w:val="001D6045"/>
    <w:rsid w:val="001D631A"/>
    <w:rsid w:val="001D706C"/>
    <w:rsid w:val="001D78FB"/>
    <w:rsid w:val="001D7F76"/>
    <w:rsid w:val="001E2089"/>
    <w:rsid w:val="001E3447"/>
    <w:rsid w:val="001E3A12"/>
    <w:rsid w:val="001E4567"/>
    <w:rsid w:val="001E4E4F"/>
    <w:rsid w:val="001E5650"/>
    <w:rsid w:val="001E62C2"/>
    <w:rsid w:val="001E6ABA"/>
    <w:rsid w:val="001F12B5"/>
    <w:rsid w:val="001F34F2"/>
    <w:rsid w:val="001F5822"/>
    <w:rsid w:val="001F66D6"/>
    <w:rsid w:val="001F6E37"/>
    <w:rsid w:val="002002B5"/>
    <w:rsid w:val="002013BF"/>
    <w:rsid w:val="002022CF"/>
    <w:rsid w:val="00202434"/>
    <w:rsid w:val="0020305D"/>
    <w:rsid w:val="00203DED"/>
    <w:rsid w:val="00203E4E"/>
    <w:rsid w:val="002051ED"/>
    <w:rsid w:val="00205B5C"/>
    <w:rsid w:val="00205D6F"/>
    <w:rsid w:val="0020633B"/>
    <w:rsid w:val="00207655"/>
    <w:rsid w:val="0021014B"/>
    <w:rsid w:val="0021071D"/>
    <w:rsid w:val="00211AEA"/>
    <w:rsid w:val="00213C1A"/>
    <w:rsid w:val="00214D77"/>
    <w:rsid w:val="002153C5"/>
    <w:rsid w:val="0021597C"/>
    <w:rsid w:val="00215F38"/>
    <w:rsid w:val="00217116"/>
    <w:rsid w:val="00217495"/>
    <w:rsid w:val="00217C93"/>
    <w:rsid w:val="002217B7"/>
    <w:rsid w:val="0022320E"/>
    <w:rsid w:val="00227259"/>
    <w:rsid w:val="00231684"/>
    <w:rsid w:val="00232C13"/>
    <w:rsid w:val="002330F4"/>
    <w:rsid w:val="002333C0"/>
    <w:rsid w:val="00233D16"/>
    <w:rsid w:val="00234D13"/>
    <w:rsid w:val="00236919"/>
    <w:rsid w:val="00237D2E"/>
    <w:rsid w:val="00240270"/>
    <w:rsid w:val="002421A4"/>
    <w:rsid w:val="00242F1B"/>
    <w:rsid w:val="00244615"/>
    <w:rsid w:val="002450A0"/>
    <w:rsid w:val="00245C6B"/>
    <w:rsid w:val="00245FD1"/>
    <w:rsid w:val="00246696"/>
    <w:rsid w:val="00246845"/>
    <w:rsid w:val="00246E71"/>
    <w:rsid w:val="002477C5"/>
    <w:rsid w:val="0024787E"/>
    <w:rsid w:val="002501B4"/>
    <w:rsid w:val="00250FAE"/>
    <w:rsid w:val="00251F93"/>
    <w:rsid w:val="00253661"/>
    <w:rsid w:val="0025394E"/>
    <w:rsid w:val="00254AAE"/>
    <w:rsid w:val="00254D31"/>
    <w:rsid w:val="0025667A"/>
    <w:rsid w:val="00260F14"/>
    <w:rsid w:val="0026199C"/>
    <w:rsid w:val="002643CE"/>
    <w:rsid w:val="00264E1C"/>
    <w:rsid w:val="002736EB"/>
    <w:rsid w:val="0027417C"/>
    <w:rsid w:val="002765A3"/>
    <w:rsid w:val="002805F2"/>
    <w:rsid w:val="0028136E"/>
    <w:rsid w:val="0028163C"/>
    <w:rsid w:val="00283ACE"/>
    <w:rsid w:val="00286141"/>
    <w:rsid w:val="002866BA"/>
    <w:rsid w:val="002907FD"/>
    <w:rsid w:val="00290D70"/>
    <w:rsid w:val="00292507"/>
    <w:rsid w:val="002932CD"/>
    <w:rsid w:val="00293C28"/>
    <w:rsid w:val="00294B95"/>
    <w:rsid w:val="00297652"/>
    <w:rsid w:val="00297C67"/>
    <w:rsid w:val="002A0642"/>
    <w:rsid w:val="002A1C3E"/>
    <w:rsid w:val="002A4677"/>
    <w:rsid w:val="002A7A85"/>
    <w:rsid w:val="002B073F"/>
    <w:rsid w:val="002B1545"/>
    <w:rsid w:val="002B1969"/>
    <w:rsid w:val="002B2601"/>
    <w:rsid w:val="002B3B60"/>
    <w:rsid w:val="002B45F6"/>
    <w:rsid w:val="002B4B1C"/>
    <w:rsid w:val="002B4CF5"/>
    <w:rsid w:val="002B5225"/>
    <w:rsid w:val="002B53C4"/>
    <w:rsid w:val="002C0424"/>
    <w:rsid w:val="002C07FF"/>
    <w:rsid w:val="002C183F"/>
    <w:rsid w:val="002C1E39"/>
    <w:rsid w:val="002C21C5"/>
    <w:rsid w:val="002C3C31"/>
    <w:rsid w:val="002C660F"/>
    <w:rsid w:val="002C6752"/>
    <w:rsid w:val="002C676A"/>
    <w:rsid w:val="002C780A"/>
    <w:rsid w:val="002C787F"/>
    <w:rsid w:val="002C7B30"/>
    <w:rsid w:val="002D3A3F"/>
    <w:rsid w:val="002D422F"/>
    <w:rsid w:val="002D6F79"/>
    <w:rsid w:val="002E04A3"/>
    <w:rsid w:val="002E065C"/>
    <w:rsid w:val="002E132F"/>
    <w:rsid w:val="002E25E4"/>
    <w:rsid w:val="002E2FC7"/>
    <w:rsid w:val="002E318E"/>
    <w:rsid w:val="002E3971"/>
    <w:rsid w:val="002E3AFF"/>
    <w:rsid w:val="002E4692"/>
    <w:rsid w:val="002E5C01"/>
    <w:rsid w:val="002E7708"/>
    <w:rsid w:val="002F0298"/>
    <w:rsid w:val="002F0460"/>
    <w:rsid w:val="002F0669"/>
    <w:rsid w:val="002F0AED"/>
    <w:rsid w:val="002F20B6"/>
    <w:rsid w:val="002F218C"/>
    <w:rsid w:val="002F27CB"/>
    <w:rsid w:val="002F290F"/>
    <w:rsid w:val="002F5984"/>
    <w:rsid w:val="002F5E6F"/>
    <w:rsid w:val="002F6502"/>
    <w:rsid w:val="002F701C"/>
    <w:rsid w:val="002F7E7E"/>
    <w:rsid w:val="00302164"/>
    <w:rsid w:val="00303BA1"/>
    <w:rsid w:val="00304525"/>
    <w:rsid w:val="00305572"/>
    <w:rsid w:val="00305A9A"/>
    <w:rsid w:val="003072F5"/>
    <w:rsid w:val="00307913"/>
    <w:rsid w:val="003104CA"/>
    <w:rsid w:val="00310F66"/>
    <w:rsid w:val="00311171"/>
    <w:rsid w:val="0031135C"/>
    <w:rsid w:val="00311598"/>
    <w:rsid w:val="003116E9"/>
    <w:rsid w:val="0031229F"/>
    <w:rsid w:val="00312586"/>
    <w:rsid w:val="003149B0"/>
    <w:rsid w:val="003149CD"/>
    <w:rsid w:val="00315123"/>
    <w:rsid w:val="0031593F"/>
    <w:rsid w:val="00315BFF"/>
    <w:rsid w:val="00315D4C"/>
    <w:rsid w:val="00317DFD"/>
    <w:rsid w:val="003205F5"/>
    <w:rsid w:val="003212D3"/>
    <w:rsid w:val="00321C0D"/>
    <w:rsid w:val="003227FD"/>
    <w:rsid w:val="00323F65"/>
    <w:rsid w:val="00326F55"/>
    <w:rsid w:val="0032763A"/>
    <w:rsid w:val="00327B02"/>
    <w:rsid w:val="00327C20"/>
    <w:rsid w:val="00330230"/>
    <w:rsid w:val="003304EC"/>
    <w:rsid w:val="0033630D"/>
    <w:rsid w:val="00341F7F"/>
    <w:rsid w:val="00343B5B"/>
    <w:rsid w:val="00344734"/>
    <w:rsid w:val="00344BB0"/>
    <w:rsid w:val="00344D7F"/>
    <w:rsid w:val="003456B2"/>
    <w:rsid w:val="00346364"/>
    <w:rsid w:val="003503FD"/>
    <w:rsid w:val="003518D0"/>
    <w:rsid w:val="00351B25"/>
    <w:rsid w:val="003554E7"/>
    <w:rsid w:val="0035684D"/>
    <w:rsid w:val="00356878"/>
    <w:rsid w:val="00357F24"/>
    <w:rsid w:val="00360ABE"/>
    <w:rsid w:val="00360E59"/>
    <w:rsid w:val="00361622"/>
    <w:rsid w:val="00361641"/>
    <w:rsid w:val="00361EA0"/>
    <w:rsid w:val="00362184"/>
    <w:rsid w:val="0036312A"/>
    <w:rsid w:val="00363446"/>
    <w:rsid w:val="0036583E"/>
    <w:rsid w:val="003661D6"/>
    <w:rsid w:val="00366A15"/>
    <w:rsid w:val="00366EE1"/>
    <w:rsid w:val="00367B86"/>
    <w:rsid w:val="00367D3D"/>
    <w:rsid w:val="0037043F"/>
    <w:rsid w:val="00371507"/>
    <w:rsid w:val="00373681"/>
    <w:rsid w:val="00373815"/>
    <w:rsid w:val="00374033"/>
    <w:rsid w:val="003749A4"/>
    <w:rsid w:val="00380AED"/>
    <w:rsid w:val="00381886"/>
    <w:rsid w:val="003833CD"/>
    <w:rsid w:val="00383EC2"/>
    <w:rsid w:val="003847D0"/>
    <w:rsid w:val="00384DBA"/>
    <w:rsid w:val="00384E05"/>
    <w:rsid w:val="003852B0"/>
    <w:rsid w:val="00385C46"/>
    <w:rsid w:val="00386F67"/>
    <w:rsid w:val="00387604"/>
    <w:rsid w:val="00387A79"/>
    <w:rsid w:val="00387EB5"/>
    <w:rsid w:val="003906D8"/>
    <w:rsid w:val="0039273B"/>
    <w:rsid w:val="00392897"/>
    <w:rsid w:val="00393987"/>
    <w:rsid w:val="00394203"/>
    <w:rsid w:val="00395649"/>
    <w:rsid w:val="00395AF6"/>
    <w:rsid w:val="00396033"/>
    <w:rsid w:val="0039676F"/>
    <w:rsid w:val="003A0128"/>
    <w:rsid w:val="003A05BB"/>
    <w:rsid w:val="003A4560"/>
    <w:rsid w:val="003A61A7"/>
    <w:rsid w:val="003A7C41"/>
    <w:rsid w:val="003B1B9E"/>
    <w:rsid w:val="003B217C"/>
    <w:rsid w:val="003B23F6"/>
    <w:rsid w:val="003B2BB7"/>
    <w:rsid w:val="003B2CE6"/>
    <w:rsid w:val="003B2D88"/>
    <w:rsid w:val="003B3F8D"/>
    <w:rsid w:val="003B72C4"/>
    <w:rsid w:val="003B742B"/>
    <w:rsid w:val="003C162F"/>
    <w:rsid w:val="003C1CE1"/>
    <w:rsid w:val="003C3EC7"/>
    <w:rsid w:val="003C4602"/>
    <w:rsid w:val="003C5CFD"/>
    <w:rsid w:val="003C5DC1"/>
    <w:rsid w:val="003C6032"/>
    <w:rsid w:val="003C64B7"/>
    <w:rsid w:val="003C66A4"/>
    <w:rsid w:val="003C7767"/>
    <w:rsid w:val="003D0717"/>
    <w:rsid w:val="003D459B"/>
    <w:rsid w:val="003D5806"/>
    <w:rsid w:val="003D613E"/>
    <w:rsid w:val="003E2834"/>
    <w:rsid w:val="003E30F5"/>
    <w:rsid w:val="003E3ADB"/>
    <w:rsid w:val="003E41CC"/>
    <w:rsid w:val="003E645F"/>
    <w:rsid w:val="003E781F"/>
    <w:rsid w:val="003F083E"/>
    <w:rsid w:val="003F0A8E"/>
    <w:rsid w:val="003F281D"/>
    <w:rsid w:val="003F3118"/>
    <w:rsid w:val="003F4967"/>
    <w:rsid w:val="003F4E39"/>
    <w:rsid w:val="003F6087"/>
    <w:rsid w:val="00402307"/>
    <w:rsid w:val="00402777"/>
    <w:rsid w:val="00403106"/>
    <w:rsid w:val="00403842"/>
    <w:rsid w:val="00405235"/>
    <w:rsid w:val="00405E8F"/>
    <w:rsid w:val="004063AA"/>
    <w:rsid w:val="00406C06"/>
    <w:rsid w:val="004104AF"/>
    <w:rsid w:val="0041291E"/>
    <w:rsid w:val="00412FF8"/>
    <w:rsid w:val="004133D4"/>
    <w:rsid w:val="00413A69"/>
    <w:rsid w:val="00414058"/>
    <w:rsid w:val="00415336"/>
    <w:rsid w:val="00415EFC"/>
    <w:rsid w:val="00416268"/>
    <w:rsid w:val="00420E6C"/>
    <w:rsid w:val="0042181F"/>
    <w:rsid w:val="00422368"/>
    <w:rsid w:val="00422883"/>
    <w:rsid w:val="00422D95"/>
    <w:rsid w:val="00424094"/>
    <w:rsid w:val="00424A6A"/>
    <w:rsid w:val="0042541B"/>
    <w:rsid w:val="00427674"/>
    <w:rsid w:val="00427EA5"/>
    <w:rsid w:val="004303D0"/>
    <w:rsid w:val="00430830"/>
    <w:rsid w:val="004313C5"/>
    <w:rsid w:val="00431DFD"/>
    <w:rsid w:val="00432310"/>
    <w:rsid w:val="00433753"/>
    <w:rsid w:val="00433DB1"/>
    <w:rsid w:val="00436977"/>
    <w:rsid w:val="0043733E"/>
    <w:rsid w:val="004373C6"/>
    <w:rsid w:val="00437592"/>
    <w:rsid w:val="00437BE9"/>
    <w:rsid w:val="0044007D"/>
    <w:rsid w:val="004403DC"/>
    <w:rsid w:val="00442C2F"/>
    <w:rsid w:val="00442E94"/>
    <w:rsid w:val="0044567B"/>
    <w:rsid w:val="004465BC"/>
    <w:rsid w:val="004503F5"/>
    <w:rsid w:val="004518DA"/>
    <w:rsid w:val="00451BF1"/>
    <w:rsid w:val="0045337A"/>
    <w:rsid w:val="004535B4"/>
    <w:rsid w:val="004539A5"/>
    <w:rsid w:val="00453A1D"/>
    <w:rsid w:val="00453FB3"/>
    <w:rsid w:val="0045421D"/>
    <w:rsid w:val="0045527F"/>
    <w:rsid w:val="004553D5"/>
    <w:rsid w:val="00455738"/>
    <w:rsid w:val="00455F51"/>
    <w:rsid w:val="00455FC6"/>
    <w:rsid w:val="0045747E"/>
    <w:rsid w:val="00460081"/>
    <w:rsid w:val="00460F21"/>
    <w:rsid w:val="0046110D"/>
    <w:rsid w:val="00461FE0"/>
    <w:rsid w:val="00462538"/>
    <w:rsid w:val="00463AA6"/>
    <w:rsid w:val="004643A0"/>
    <w:rsid w:val="00464465"/>
    <w:rsid w:val="0046635F"/>
    <w:rsid w:val="00471119"/>
    <w:rsid w:val="00471238"/>
    <w:rsid w:val="004712DF"/>
    <w:rsid w:val="004717C3"/>
    <w:rsid w:val="004732CD"/>
    <w:rsid w:val="004759C9"/>
    <w:rsid w:val="004762DB"/>
    <w:rsid w:val="00480020"/>
    <w:rsid w:val="0048051E"/>
    <w:rsid w:val="00480FFC"/>
    <w:rsid w:val="00481EE9"/>
    <w:rsid w:val="00482775"/>
    <w:rsid w:val="00482F45"/>
    <w:rsid w:val="00484140"/>
    <w:rsid w:val="0048479A"/>
    <w:rsid w:val="00484ABF"/>
    <w:rsid w:val="0048749E"/>
    <w:rsid w:val="00490215"/>
    <w:rsid w:val="00491037"/>
    <w:rsid w:val="0049142F"/>
    <w:rsid w:val="004916E2"/>
    <w:rsid w:val="00492010"/>
    <w:rsid w:val="00492F35"/>
    <w:rsid w:val="00494075"/>
    <w:rsid w:val="00494BD0"/>
    <w:rsid w:val="00494FFD"/>
    <w:rsid w:val="004951E0"/>
    <w:rsid w:val="00497923"/>
    <w:rsid w:val="004A009A"/>
    <w:rsid w:val="004A02F6"/>
    <w:rsid w:val="004A26B1"/>
    <w:rsid w:val="004A2CC5"/>
    <w:rsid w:val="004A3762"/>
    <w:rsid w:val="004A3EBB"/>
    <w:rsid w:val="004A4273"/>
    <w:rsid w:val="004A50C6"/>
    <w:rsid w:val="004A643B"/>
    <w:rsid w:val="004B0541"/>
    <w:rsid w:val="004B144C"/>
    <w:rsid w:val="004B1FE3"/>
    <w:rsid w:val="004B3238"/>
    <w:rsid w:val="004B39D4"/>
    <w:rsid w:val="004B414D"/>
    <w:rsid w:val="004B43C0"/>
    <w:rsid w:val="004B4503"/>
    <w:rsid w:val="004B4742"/>
    <w:rsid w:val="004B4B7D"/>
    <w:rsid w:val="004B57E0"/>
    <w:rsid w:val="004B6091"/>
    <w:rsid w:val="004B7392"/>
    <w:rsid w:val="004B7A36"/>
    <w:rsid w:val="004B7BF5"/>
    <w:rsid w:val="004C0C19"/>
    <w:rsid w:val="004C1762"/>
    <w:rsid w:val="004C2D6C"/>
    <w:rsid w:val="004C2F3F"/>
    <w:rsid w:val="004C320B"/>
    <w:rsid w:val="004C4303"/>
    <w:rsid w:val="004C6EF4"/>
    <w:rsid w:val="004C7452"/>
    <w:rsid w:val="004C7714"/>
    <w:rsid w:val="004C7B43"/>
    <w:rsid w:val="004C7DC1"/>
    <w:rsid w:val="004D0F89"/>
    <w:rsid w:val="004D12F8"/>
    <w:rsid w:val="004D1986"/>
    <w:rsid w:val="004D1E47"/>
    <w:rsid w:val="004D5150"/>
    <w:rsid w:val="004D66FC"/>
    <w:rsid w:val="004D6988"/>
    <w:rsid w:val="004D7DF3"/>
    <w:rsid w:val="004E07C9"/>
    <w:rsid w:val="004E1B42"/>
    <w:rsid w:val="004E2474"/>
    <w:rsid w:val="004E3157"/>
    <w:rsid w:val="004E7582"/>
    <w:rsid w:val="004F0A9A"/>
    <w:rsid w:val="004F12DB"/>
    <w:rsid w:val="004F1358"/>
    <w:rsid w:val="004F43FF"/>
    <w:rsid w:val="004F5953"/>
    <w:rsid w:val="004F596D"/>
    <w:rsid w:val="004F6CC7"/>
    <w:rsid w:val="004F70F7"/>
    <w:rsid w:val="0050112B"/>
    <w:rsid w:val="00501BBB"/>
    <w:rsid w:val="00502608"/>
    <w:rsid w:val="005040A8"/>
    <w:rsid w:val="005064DF"/>
    <w:rsid w:val="00506941"/>
    <w:rsid w:val="00511D69"/>
    <w:rsid w:val="005129D7"/>
    <w:rsid w:val="005139CC"/>
    <w:rsid w:val="005150B0"/>
    <w:rsid w:val="0051545C"/>
    <w:rsid w:val="0051701C"/>
    <w:rsid w:val="005178B8"/>
    <w:rsid w:val="005205A5"/>
    <w:rsid w:val="0052351A"/>
    <w:rsid w:val="0052392E"/>
    <w:rsid w:val="00523CA5"/>
    <w:rsid w:val="00524E36"/>
    <w:rsid w:val="00525FD3"/>
    <w:rsid w:val="00526032"/>
    <w:rsid w:val="005263CD"/>
    <w:rsid w:val="00526DBE"/>
    <w:rsid w:val="005270B5"/>
    <w:rsid w:val="005274DA"/>
    <w:rsid w:val="005307B0"/>
    <w:rsid w:val="005318E7"/>
    <w:rsid w:val="0053369E"/>
    <w:rsid w:val="005343F4"/>
    <w:rsid w:val="0053570E"/>
    <w:rsid w:val="005418F9"/>
    <w:rsid w:val="005428DA"/>
    <w:rsid w:val="005431CC"/>
    <w:rsid w:val="00543AA9"/>
    <w:rsid w:val="00546AE0"/>
    <w:rsid w:val="00546D78"/>
    <w:rsid w:val="00550658"/>
    <w:rsid w:val="005514A4"/>
    <w:rsid w:val="005514E6"/>
    <w:rsid w:val="00553379"/>
    <w:rsid w:val="00553506"/>
    <w:rsid w:val="00554FC5"/>
    <w:rsid w:val="005566F5"/>
    <w:rsid w:val="0055699E"/>
    <w:rsid w:val="0055745F"/>
    <w:rsid w:val="005602DF"/>
    <w:rsid w:val="00560F1B"/>
    <w:rsid w:val="005610CC"/>
    <w:rsid w:val="005619B7"/>
    <w:rsid w:val="0056221F"/>
    <w:rsid w:val="00562695"/>
    <w:rsid w:val="00563134"/>
    <w:rsid w:val="00563BF0"/>
    <w:rsid w:val="00563D89"/>
    <w:rsid w:val="00564364"/>
    <w:rsid w:val="00564383"/>
    <w:rsid w:val="00565665"/>
    <w:rsid w:val="005713F1"/>
    <w:rsid w:val="00571913"/>
    <w:rsid w:val="00573F13"/>
    <w:rsid w:val="005757CB"/>
    <w:rsid w:val="00575CDC"/>
    <w:rsid w:val="00576324"/>
    <w:rsid w:val="00581C9D"/>
    <w:rsid w:val="00582122"/>
    <w:rsid w:val="0058252C"/>
    <w:rsid w:val="00582A6B"/>
    <w:rsid w:val="00583365"/>
    <w:rsid w:val="005835FF"/>
    <w:rsid w:val="00583B96"/>
    <w:rsid w:val="0058457B"/>
    <w:rsid w:val="0058483D"/>
    <w:rsid w:val="00584B7E"/>
    <w:rsid w:val="00585246"/>
    <w:rsid w:val="00587515"/>
    <w:rsid w:val="00587FD1"/>
    <w:rsid w:val="00590939"/>
    <w:rsid w:val="00590B13"/>
    <w:rsid w:val="00591DC2"/>
    <w:rsid w:val="00593472"/>
    <w:rsid w:val="0059474F"/>
    <w:rsid w:val="00595DC5"/>
    <w:rsid w:val="0059681A"/>
    <w:rsid w:val="00596AAA"/>
    <w:rsid w:val="00596F23"/>
    <w:rsid w:val="0059734D"/>
    <w:rsid w:val="005A050E"/>
    <w:rsid w:val="005A0801"/>
    <w:rsid w:val="005A1AC1"/>
    <w:rsid w:val="005A372C"/>
    <w:rsid w:val="005A389A"/>
    <w:rsid w:val="005A39AC"/>
    <w:rsid w:val="005A7A10"/>
    <w:rsid w:val="005B1795"/>
    <w:rsid w:val="005B179A"/>
    <w:rsid w:val="005B1818"/>
    <w:rsid w:val="005B2B99"/>
    <w:rsid w:val="005B660C"/>
    <w:rsid w:val="005B66FD"/>
    <w:rsid w:val="005B6DB0"/>
    <w:rsid w:val="005C07DA"/>
    <w:rsid w:val="005C093B"/>
    <w:rsid w:val="005C0A7D"/>
    <w:rsid w:val="005C1454"/>
    <w:rsid w:val="005C1B24"/>
    <w:rsid w:val="005C488A"/>
    <w:rsid w:val="005C4C8D"/>
    <w:rsid w:val="005C6188"/>
    <w:rsid w:val="005C6B8E"/>
    <w:rsid w:val="005C735A"/>
    <w:rsid w:val="005D1009"/>
    <w:rsid w:val="005D1BF3"/>
    <w:rsid w:val="005D1EDC"/>
    <w:rsid w:val="005D34C0"/>
    <w:rsid w:val="005D36AF"/>
    <w:rsid w:val="005D3CC5"/>
    <w:rsid w:val="005D409D"/>
    <w:rsid w:val="005D5B2A"/>
    <w:rsid w:val="005D703A"/>
    <w:rsid w:val="005D70E8"/>
    <w:rsid w:val="005E1039"/>
    <w:rsid w:val="005E389D"/>
    <w:rsid w:val="005E3C52"/>
    <w:rsid w:val="005E51F2"/>
    <w:rsid w:val="005E5310"/>
    <w:rsid w:val="005E60AF"/>
    <w:rsid w:val="005E7B65"/>
    <w:rsid w:val="005F417E"/>
    <w:rsid w:val="005F5153"/>
    <w:rsid w:val="005F62AD"/>
    <w:rsid w:val="005F65E0"/>
    <w:rsid w:val="005F70FE"/>
    <w:rsid w:val="005F79BD"/>
    <w:rsid w:val="00601090"/>
    <w:rsid w:val="006013C6"/>
    <w:rsid w:val="00602053"/>
    <w:rsid w:val="006020C4"/>
    <w:rsid w:val="00604081"/>
    <w:rsid w:val="0060511C"/>
    <w:rsid w:val="00605F93"/>
    <w:rsid w:val="006061B5"/>
    <w:rsid w:val="00606744"/>
    <w:rsid w:val="00607915"/>
    <w:rsid w:val="00612430"/>
    <w:rsid w:val="00612BE4"/>
    <w:rsid w:val="00613425"/>
    <w:rsid w:val="006135D1"/>
    <w:rsid w:val="00617772"/>
    <w:rsid w:val="00617DA8"/>
    <w:rsid w:val="0062016C"/>
    <w:rsid w:val="00621857"/>
    <w:rsid w:val="00623298"/>
    <w:rsid w:val="00624573"/>
    <w:rsid w:val="00625C3F"/>
    <w:rsid w:val="00631B75"/>
    <w:rsid w:val="00631F78"/>
    <w:rsid w:val="00632680"/>
    <w:rsid w:val="006354DA"/>
    <w:rsid w:val="00636B2D"/>
    <w:rsid w:val="00637000"/>
    <w:rsid w:val="006377FA"/>
    <w:rsid w:val="00637F23"/>
    <w:rsid w:val="00642F78"/>
    <w:rsid w:val="006456D0"/>
    <w:rsid w:val="006478F2"/>
    <w:rsid w:val="00650C02"/>
    <w:rsid w:val="006515E6"/>
    <w:rsid w:val="006520D8"/>
    <w:rsid w:val="00652F32"/>
    <w:rsid w:val="00652F96"/>
    <w:rsid w:val="006530FC"/>
    <w:rsid w:val="00653CCB"/>
    <w:rsid w:val="006548F4"/>
    <w:rsid w:val="00655562"/>
    <w:rsid w:val="00657773"/>
    <w:rsid w:val="00657790"/>
    <w:rsid w:val="00661649"/>
    <w:rsid w:val="00661B6B"/>
    <w:rsid w:val="00662A45"/>
    <w:rsid w:val="006648C4"/>
    <w:rsid w:val="006652BE"/>
    <w:rsid w:val="0066542B"/>
    <w:rsid w:val="00666861"/>
    <w:rsid w:val="00666B47"/>
    <w:rsid w:val="00667400"/>
    <w:rsid w:val="00670BE3"/>
    <w:rsid w:val="00670E4C"/>
    <w:rsid w:val="00671F30"/>
    <w:rsid w:val="00672659"/>
    <w:rsid w:val="0067351D"/>
    <w:rsid w:val="00673BDF"/>
    <w:rsid w:val="00674129"/>
    <w:rsid w:val="00674A7A"/>
    <w:rsid w:val="006758FF"/>
    <w:rsid w:val="00675E5A"/>
    <w:rsid w:val="0067606D"/>
    <w:rsid w:val="006770EE"/>
    <w:rsid w:val="006775B1"/>
    <w:rsid w:val="006776A2"/>
    <w:rsid w:val="00681579"/>
    <w:rsid w:val="00682327"/>
    <w:rsid w:val="006840A9"/>
    <w:rsid w:val="00684B9F"/>
    <w:rsid w:val="00684FE3"/>
    <w:rsid w:val="00691575"/>
    <w:rsid w:val="00693AFE"/>
    <w:rsid w:val="006951F2"/>
    <w:rsid w:val="006977D0"/>
    <w:rsid w:val="006A04C2"/>
    <w:rsid w:val="006A107F"/>
    <w:rsid w:val="006A178C"/>
    <w:rsid w:val="006A2CA0"/>
    <w:rsid w:val="006A2E08"/>
    <w:rsid w:val="006A511E"/>
    <w:rsid w:val="006A56E5"/>
    <w:rsid w:val="006A602D"/>
    <w:rsid w:val="006A712B"/>
    <w:rsid w:val="006B10AF"/>
    <w:rsid w:val="006B3635"/>
    <w:rsid w:val="006B37D1"/>
    <w:rsid w:val="006B4680"/>
    <w:rsid w:val="006B4682"/>
    <w:rsid w:val="006B6BDF"/>
    <w:rsid w:val="006B7535"/>
    <w:rsid w:val="006B7EA4"/>
    <w:rsid w:val="006C130E"/>
    <w:rsid w:val="006C271B"/>
    <w:rsid w:val="006C307A"/>
    <w:rsid w:val="006C3445"/>
    <w:rsid w:val="006C4CFF"/>
    <w:rsid w:val="006C4D44"/>
    <w:rsid w:val="006C54E9"/>
    <w:rsid w:val="006C59BD"/>
    <w:rsid w:val="006C7B43"/>
    <w:rsid w:val="006D090F"/>
    <w:rsid w:val="006D216A"/>
    <w:rsid w:val="006D3575"/>
    <w:rsid w:val="006D3F27"/>
    <w:rsid w:val="006D4C38"/>
    <w:rsid w:val="006D4F82"/>
    <w:rsid w:val="006E24DE"/>
    <w:rsid w:val="006E384D"/>
    <w:rsid w:val="006E5040"/>
    <w:rsid w:val="006E5770"/>
    <w:rsid w:val="006E5D24"/>
    <w:rsid w:val="006F1613"/>
    <w:rsid w:val="006F2643"/>
    <w:rsid w:val="006F506D"/>
    <w:rsid w:val="006F5119"/>
    <w:rsid w:val="006F5486"/>
    <w:rsid w:val="006F64D4"/>
    <w:rsid w:val="006F692C"/>
    <w:rsid w:val="007019E9"/>
    <w:rsid w:val="00702D47"/>
    <w:rsid w:val="007032C3"/>
    <w:rsid w:val="00706859"/>
    <w:rsid w:val="00711119"/>
    <w:rsid w:val="00711708"/>
    <w:rsid w:val="00711891"/>
    <w:rsid w:val="00713164"/>
    <w:rsid w:val="007137C7"/>
    <w:rsid w:val="007146C6"/>
    <w:rsid w:val="00716B96"/>
    <w:rsid w:val="00717819"/>
    <w:rsid w:val="00720526"/>
    <w:rsid w:val="00722000"/>
    <w:rsid w:val="0072258F"/>
    <w:rsid w:val="00722D6D"/>
    <w:rsid w:val="007235E8"/>
    <w:rsid w:val="0072372C"/>
    <w:rsid w:val="00724D99"/>
    <w:rsid w:val="00725ED8"/>
    <w:rsid w:val="00727282"/>
    <w:rsid w:val="007273ED"/>
    <w:rsid w:val="00727E95"/>
    <w:rsid w:val="00735214"/>
    <w:rsid w:val="00736BC9"/>
    <w:rsid w:val="00737CFE"/>
    <w:rsid w:val="00743079"/>
    <w:rsid w:val="00743304"/>
    <w:rsid w:val="0074394D"/>
    <w:rsid w:val="00743C21"/>
    <w:rsid w:val="00743C8D"/>
    <w:rsid w:val="00744977"/>
    <w:rsid w:val="00744EBB"/>
    <w:rsid w:val="007465CA"/>
    <w:rsid w:val="007470E4"/>
    <w:rsid w:val="007503DE"/>
    <w:rsid w:val="0075051B"/>
    <w:rsid w:val="007514C2"/>
    <w:rsid w:val="00751DDC"/>
    <w:rsid w:val="00753E11"/>
    <w:rsid w:val="00754FB3"/>
    <w:rsid w:val="00754FB6"/>
    <w:rsid w:val="00755E9E"/>
    <w:rsid w:val="00757500"/>
    <w:rsid w:val="00762089"/>
    <w:rsid w:val="00763873"/>
    <w:rsid w:val="00765B32"/>
    <w:rsid w:val="0076672A"/>
    <w:rsid w:val="00770519"/>
    <w:rsid w:val="00772161"/>
    <w:rsid w:val="00774641"/>
    <w:rsid w:val="007748FC"/>
    <w:rsid w:val="007756EF"/>
    <w:rsid w:val="00776DEE"/>
    <w:rsid w:val="00780141"/>
    <w:rsid w:val="007806A0"/>
    <w:rsid w:val="007806CD"/>
    <w:rsid w:val="007810B4"/>
    <w:rsid w:val="00782AA5"/>
    <w:rsid w:val="00783683"/>
    <w:rsid w:val="00784795"/>
    <w:rsid w:val="00784968"/>
    <w:rsid w:val="00784BF0"/>
    <w:rsid w:val="007858CC"/>
    <w:rsid w:val="00786B0A"/>
    <w:rsid w:val="00791913"/>
    <w:rsid w:val="0079233E"/>
    <w:rsid w:val="007926C7"/>
    <w:rsid w:val="00792991"/>
    <w:rsid w:val="00794717"/>
    <w:rsid w:val="0079482F"/>
    <w:rsid w:val="007948A9"/>
    <w:rsid w:val="007955C8"/>
    <w:rsid w:val="00795A20"/>
    <w:rsid w:val="00795E83"/>
    <w:rsid w:val="0079791B"/>
    <w:rsid w:val="007A4FE5"/>
    <w:rsid w:val="007A684D"/>
    <w:rsid w:val="007A68EE"/>
    <w:rsid w:val="007A73F5"/>
    <w:rsid w:val="007B0317"/>
    <w:rsid w:val="007B07BD"/>
    <w:rsid w:val="007B25BF"/>
    <w:rsid w:val="007B4C37"/>
    <w:rsid w:val="007B71D0"/>
    <w:rsid w:val="007B763B"/>
    <w:rsid w:val="007C0A9B"/>
    <w:rsid w:val="007C10A3"/>
    <w:rsid w:val="007C2170"/>
    <w:rsid w:val="007C21A6"/>
    <w:rsid w:val="007C497A"/>
    <w:rsid w:val="007C5643"/>
    <w:rsid w:val="007C750A"/>
    <w:rsid w:val="007D0AB4"/>
    <w:rsid w:val="007D0F61"/>
    <w:rsid w:val="007D1409"/>
    <w:rsid w:val="007D26E0"/>
    <w:rsid w:val="007D2B98"/>
    <w:rsid w:val="007D32DE"/>
    <w:rsid w:val="007D68EC"/>
    <w:rsid w:val="007D6DA5"/>
    <w:rsid w:val="007E0596"/>
    <w:rsid w:val="007E0BF5"/>
    <w:rsid w:val="007E1123"/>
    <w:rsid w:val="007E31C5"/>
    <w:rsid w:val="007E36D5"/>
    <w:rsid w:val="007E4A27"/>
    <w:rsid w:val="007E58D4"/>
    <w:rsid w:val="007E5A45"/>
    <w:rsid w:val="007F0740"/>
    <w:rsid w:val="007F0FCB"/>
    <w:rsid w:val="007F122E"/>
    <w:rsid w:val="007F1C29"/>
    <w:rsid w:val="007F24A3"/>
    <w:rsid w:val="007F46AA"/>
    <w:rsid w:val="007F579A"/>
    <w:rsid w:val="007F6193"/>
    <w:rsid w:val="007F7544"/>
    <w:rsid w:val="007F7772"/>
    <w:rsid w:val="0080205E"/>
    <w:rsid w:val="00803A06"/>
    <w:rsid w:val="008053F9"/>
    <w:rsid w:val="00805E9F"/>
    <w:rsid w:val="008064F3"/>
    <w:rsid w:val="008066DE"/>
    <w:rsid w:val="008117ED"/>
    <w:rsid w:val="00812DDC"/>
    <w:rsid w:val="00813495"/>
    <w:rsid w:val="00813DC6"/>
    <w:rsid w:val="008141EA"/>
    <w:rsid w:val="0081427C"/>
    <w:rsid w:val="00814D8F"/>
    <w:rsid w:val="008153FC"/>
    <w:rsid w:val="00815D38"/>
    <w:rsid w:val="00816663"/>
    <w:rsid w:val="00820581"/>
    <w:rsid w:val="00821CB7"/>
    <w:rsid w:val="008225CC"/>
    <w:rsid w:val="008272A1"/>
    <w:rsid w:val="00827746"/>
    <w:rsid w:val="00830D53"/>
    <w:rsid w:val="00831711"/>
    <w:rsid w:val="00832FEA"/>
    <w:rsid w:val="008331F4"/>
    <w:rsid w:val="00833A66"/>
    <w:rsid w:val="00833B96"/>
    <w:rsid w:val="008340F0"/>
    <w:rsid w:val="008346CA"/>
    <w:rsid w:val="00836B7A"/>
    <w:rsid w:val="00837A4B"/>
    <w:rsid w:val="00837AF9"/>
    <w:rsid w:val="00840564"/>
    <w:rsid w:val="00841642"/>
    <w:rsid w:val="008441C4"/>
    <w:rsid w:val="00844BB6"/>
    <w:rsid w:val="008478C6"/>
    <w:rsid w:val="0085073A"/>
    <w:rsid w:val="0085109D"/>
    <w:rsid w:val="008520F9"/>
    <w:rsid w:val="00852176"/>
    <w:rsid w:val="0085304E"/>
    <w:rsid w:val="008534A2"/>
    <w:rsid w:val="008561F8"/>
    <w:rsid w:val="008608C8"/>
    <w:rsid w:val="00861B2D"/>
    <w:rsid w:val="00863E6F"/>
    <w:rsid w:val="008705BD"/>
    <w:rsid w:val="00871B9C"/>
    <w:rsid w:val="00872826"/>
    <w:rsid w:val="00872938"/>
    <w:rsid w:val="0087365F"/>
    <w:rsid w:val="0087472C"/>
    <w:rsid w:val="00877AAD"/>
    <w:rsid w:val="00877BEA"/>
    <w:rsid w:val="0088226F"/>
    <w:rsid w:val="00884D40"/>
    <w:rsid w:val="00885823"/>
    <w:rsid w:val="0088709E"/>
    <w:rsid w:val="00890FAB"/>
    <w:rsid w:val="00891310"/>
    <w:rsid w:val="0089325F"/>
    <w:rsid w:val="008933C7"/>
    <w:rsid w:val="00894158"/>
    <w:rsid w:val="00894DD2"/>
    <w:rsid w:val="00895561"/>
    <w:rsid w:val="0089572D"/>
    <w:rsid w:val="0089575A"/>
    <w:rsid w:val="00895A6E"/>
    <w:rsid w:val="008965B8"/>
    <w:rsid w:val="00896842"/>
    <w:rsid w:val="00897D81"/>
    <w:rsid w:val="00897DC7"/>
    <w:rsid w:val="008A1550"/>
    <w:rsid w:val="008A4461"/>
    <w:rsid w:val="008A5A9C"/>
    <w:rsid w:val="008A5EDF"/>
    <w:rsid w:val="008A752E"/>
    <w:rsid w:val="008B071A"/>
    <w:rsid w:val="008B27F2"/>
    <w:rsid w:val="008B2E0D"/>
    <w:rsid w:val="008B35CA"/>
    <w:rsid w:val="008B4DFC"/>
    <w:rsid w:val="008B4FB6"/>
    <w:rsid w:val="008B57CB"/>
    <w:rsid w:val="008B6C2D"/>
    <w:rsid w:val="008C0417"/>
    <w:rsid w:val="008C04AC"/>
    <w:rsid w:val="008C0799"/>
    <w:rsid w:val="008C09AA"/>
    <w:rsid w:val="008C0B87"/>
    <w:rsid w:val="008C41E8"/>
    <w:rsid w:val="008C45F9"/>
    <w:rsid w:val="008C50DC"/>
    <w:rsid w:val="008C76CA"/>
    <w:rsid w:val="008D14EC"/>
    <w:rsid w:val="008D1DB3"/>
    <w:rsid w:val="008D1F4C"/>
    <w:rsid w:val="008D254B"/>
    <w:rsid w:val="008D36A3"/>
    <w:rsid w:val="008D3A46"/>
    <w:rsid w:val="008D4631"/>
    <w:rsid w:val="008D47AA"/>
    <w:rsid w:val="008D6DFB"/>
    <w:rsid w:val="008D7F32"/>
    <w:rsid w:val="008E2101"/>
    <w:rsid w:val="008E22E7"/>
    <w:rsid w:val="008E4114"/>
    <w:rsid w:val="008E5053"/>
    <w:rsid w:val="008E50C4"/>
    <w:rsid w:val="008E6A5A"/>
    <w:rsid w:val="008E758F"/>
    <w:rsid w:val="008E7EC5"/>
    <w:rsid w:val="008F1040"/>
    <w:rsid w:val="008F2020"/>
    <w:rsid w:val="008F2B31"/>
    <w:rsid w:val="008F2F27"/>
    <w:rsid w:val="008F351F"/>
    <w:rsid w:val="008F3F5B"/>
    <w:rsid w:val="008F59C2"/>
    <w:rsid w:val="008F76A0"/>
    <w:rsid w:val="00902877"/>
    <w:rsid w:val="00902A23"/>
    <w:rsid w:val="00906347"/>
    <w:rsid w:val="00906E43"/>
    <w:rsid w:val="00907FB9"/>
    <w:rsid w:val="00911302"/>
    <w:rsid w:val="00911572"/>
    <w:rsid w:val="0091266E"/>
    <w:rsid w:val="00912CBC"/>
    <w:rsid w:val="00913526"/>
    <w:rsid w:val="00914FDB"/>
    <w:rsid w:val="00917550"/>
    <w:rsid w:val="00917CAD"/>
    <w:rsid w:val="00920B9F"/>
    <w:rsid w:val="00920ECC"/>
    <w:rsid w:val="00922207"/>
    <w:rsid w:val="0092309A"/>
    <w:rsid w:val="00923D85"/>
    <w:rsid w:val="0092422E"/>
    <w:rsid w:val="00924E12"/>
    <w:rsid w:val="00925BD7"/>
    <w:rsid w:val="00925C26"/>
    <w:rsid w:val="00927AE1"/>
    <w:rsid w:val="00927CE7"/>
    <w:rsid w:val="00927CF3"/>
    <w:rsid w:val="00932FDF"/>
    <w:rsid w:val="00935016"/>
    <w:rsid w:val="009351E7"/>
    <w:rsid w:val="00936373"/>
    <w:rsid w:val="00937360"/>
    <w:rsid w:val="00937E24"/>
    <w:rsid w:val="009420CD"/>
    <w:rsid w:val="0094373E"/>
    <w:rsid w:val="0094429C"/>
    <w:rsid w:val="00945746"/>
    <w:rsid w:val="00950393"/>
    <w:rsid w:val="00954CAA"/>
    <w:rsid w:val="00954DEE"/>
    <w:rsid w:val="00956805"/>
    <w:rsid w:val="0096001F"/>
    <w:rsid w:val="00960026"/>
    <w:rsid w:val="009609AE"/>
    <w:rsid w:val="00962214"/>
    <w:rsid w:val="0096246F"/>
    <w:rsid w:val="0096293B"/>
    <w:rsid w:val="00962C3E"/>
    <w:rsid w:val="00965540"/>
    <w:rsid w:val="00965801"/>
    <w:rsid w:val="00966DEF"/>
    <w:rsid w:val="00967405"/>
    <w:rsid w:val="009710ED"/>
    <w:rsid w:val="00971CAA"/>
    <w:rsid w:val="00972E87"/>
    <w:rsid w:val="00973279"/>
    <w:rsid w:val="00974231"/>
    <w:rsid w:val="009744E3"/>
    <w:rsid w:val="009757A2"/>
    <w:rsid w:val="00975B4A"/>
    <w:rsid w:val="00975D41"/>
    <w:rsid w:val="00976B0A"/>
    <w:rsid w:val="009775E8"/>
    <w:rsid w:val="00977783"/>
    <w:rsid w:val="00977B87"/>
    <w:rsid w:val="00980D04"/>
    <w:rsid w:val="009837A2"/>
    <w:rsid w:val="0098400B"/>
    <w:rsid w:val="009875E0"/>
    <w:rsid w:val="0098765C"/>
    <w:rsid w:val="00987CE3"/>
    <w:rsid w:val="00990175"/>
    <w:rsid w:val="00990204"/>
    <w:rsid w:val="0099136D"/>
    <w:rsid w:val="00994106"/>
    <w:rsid w:val="0099513E"/>
    <w:rsid w:val="009964D3"/>
    <w:rsid w:val="00997050"/>
    <w:rsid w:val="009976CC"/>
    <w:rsid w:val="009977A3"/>
    <w:rsid w:val="009978E7"/>
    <w:rsid w:val="009A02AB"/>
    <w:rsid w:val="009A1A64"/>
    <w:rsid w:val="009A36D4"/>
    <w:rsid w:val="009A4E76"/>
    <w:rsid w:val="009A59AE"/>
    <w:rsid w:val="009A7D55"/>
    <w:rsid w:val="009B2B0E"/>
    <w:rsid w:val="009B2C5A"/>
    <w:rsid w:val="009B2ED8"/>
    <w:rsid w:val="009B3199"/>
    <w:rsid w:val="009B3482"/>
    <w:rsid w:val="009B3AA7"/>
    <w:rsid w:val="009B3EE7"/>
    <w:rsid w:val="009B55A7"/>
    <w:rsid w:val="009B5621"/>
    <w:rsid w:val="009B5BFC"/>
    <w:rsid w:val="009C00F6"/>
    <w:rsid w:val="009C0838"/>
    <w:rsid w:val="009C0F11"/>
    <w:rsid w:val="009C22AA"/>
    <w:rsid w:val="009C2523"/>
    <w:rsid w:val="009C35BB"/>
    <w:rsid w:val="009C36F0"/>
    <w:rsid w:val="009C37BB"/>
    <w:rsid w:val="009C5A2A"/>
    <w:rsid w:val="009C5C61"/>
    <w:rsid w:val="009D09BA"/>
    <w:rsid w:val="009D2C67"/>
    <w:rsid w:val="009D3485"/>
    <w:rsid w:val="009D3D24"/>
    <w:rsid w:val="009D593B"/>
    <w:rsid w:val="009D6E87"/>
    <w:rsid w:val="009D6F6B"/>
    <w:rsid w:val="009D7E12"/>
    <w:rsid w:val="009E17B0"/>
    <w:rsid w:val="009E1DA1"/>
    <w:rsid w:val="009E50CA"/>
    <w:rsid w:val="009E5BE5"/>
    <w:rsid w:val="009F0759"/>
    <w:rsid w:val="009F08DF"/>
    <w:rsid w:val="009F232D"/>
    <w:rsid w:val="009F23E8"/>
    <w:rsid w:val="009F3AF7"/>
    <w:rsid w:val="009F7838"/>
    <w:rsid w:val="00A01498"/>
    <w:rsid w:val="00A0190E"/>
    <w:rsid w:val="00A020E7"/>
    <w:rsid w:val="00A040D1"/>
    <w:rsid w:val="00A05527"/>
    <w:rsid w:val="00A06839"/>
    <w:rsid w:val="00A06960"/>
    <w:rsid w:val="00A12585"/>
    <w:rsid w:val="00A13225"/>
    <w:rsid w:val="00A13559"/>
    <w:rsid w:val="00A17E21"/>
    <w:rsid w:val="00A2295C"/>
    <w:rsid w:val="00A23CDC"/>
    <w:rsid w:val="00A240B1"/>
    <w:rsid w:val="00A241AA"/>
    <w:rsid w:val="00A25508"/>
    <w:rsid w:val="00A25AD9"/>
    <w:rsid w:val="00A3040D"/>
    <w:rsid w:val="00A30662"/>
    <w:rsid w:val="00A309CF"/>
    <w:rsid w:val="00A309ED"/>
    <w:rsid w:val="00A31D16"/>
    <w:rsid w:val="00A323C4"/>
    <w:rsid w:val="00A33A02"/>
    <w:rsid w:val="00A350F8"/>
    <w:rsid w:val="00A3598B"/>
    <w:rsid w:val="00A35A5B"/>
    <w:rsid w:val="00A35D94"/>
    <w:rsid w:val="00A3602A"/>
    <w:rsid w:val="00A37FC3"/>
    <w:rsid w:val="00A40561"/>
    <w:rsid w:val="00A420E4"/>
    <w:rsid w:val="00A437E1"/>
    <w:rsid w:val="00A43D46"/>
    <w:rsid w:val="00A44C2D"/>
    <w:rsid w:val="00A454D4"/>
    <w:rsid w:val="00A463AE"/>
    <w:rsid w:val="00A468EE"/>
    <w:rsid w:val="00A524E3"/>
    <w:rsid w:val="00A52A0B"/>
    <w:rsid w:val="00A52A17"/>
    <w:rsid w:val="00A54798"/>
    <w:rsid w:val="00A54A44"/>
    <w:rsid w:val="00A5569E"/>
    <w:rsid w:val="00A55B62"/>
    <w:rsid w:val="00A56622"/>
    <w:rsid w:val="00A6011D"/>
    <w:rsid w:val="00A6236C"/>
    <w:rsid w:val="00A643C4"/>
    <w:rsid w:val="00A64877"/>
    <w:rsid w:val="00A64F23"/>
    <w:rsid w:val="00A654A5"/>
    <w:rsid w:val="00A66768"/>
    <w:rsid w:val="00A667D3"/>
    <w:rsid w:val="00A6690D"/>
    <w:rsid w:val="00A67538"/>
    <w:rsid w:val="00A676EB"/>
    <w:rsid w:val="00A67D3C"/>
    <w:rsid w:val="00A70734"/>
    <w:rsid w:val="00A73ABF"/>
    <w:rsid w:val="00A73BEB"/>
    <w:rsid w:val="00A7414E"/>
    <w:rsid w:val="00A742A9"/>
    <w:rsid w:val="00A75521"/>
    <w:rsid w:val="00A7567F"/>
    <w:rsid w:val="00A81487"/>
    <w:rsid w:val="00A81C56"/>
    <w:rsid w:val="00A81EC4"/>
    <w:rsid w:val="00A82F02"/>
    <w:rsid w:val="00A840D5"/>
    <w:rsid w:val="00A849C5"/>
    <w:rsid w:val="00A87C5A"/>
    <w:rsid w:val="00A906DE"/>
    <w:rsid w:val="00A93B3C"/>
    <w:rsid w:val="00A9474C"/>
    <w:rsid w:val="00A95A44"/>
    <w:rsid w:val="00A97B6C"/>
    <w:rsid w:val="00AA0BA8"/>
    <w:rsid w:val="00AA29B7"/>
    <w:rsid w:val="00AA3B07"/>
    <w:rsid w:val="00AA4E8F"/>
    <w:rsid w:val="00AB208E"/>
    <w:rsid w:val="00AB266B"/>
    <w:rsid w:val="00AB2C26"/>
    <w:rsid w:val="00AB4087"/>
    <w:rsid w:val="00AB45BC"/>
    <w:rsid w:val="00AB4C7A"/>
    <w:rsid w:val="00AB540F"/>
    <w:rsid w:val="00AB6EC0"/>
    <w:rsid w:val="00AC09B7"/>
    <w:rsid w:val="00AC0B96"/>
    <w:rsid w:val="00AC0D91"/>
    <w:rsid w:val="00AC0E8A"/>
    <w:rsid w:val="00AC2456"/>
    <w:rsid w:val="00AC2B21"/>
    <w:rsid w:val="00AC300C"/>
    <w:rsid w:val="00AC676C"/>
    <w:rsid w:val="00AC6A47"/>
    <w:rsid w:val="00AC7D01"/>
    <w:rsid w:val="00AD07A9"/>
    <w:rsid w:val="00AD2164"/>
    <w:rsid w:val="00AD2AAF"/>
    <w:rsid w:val="00AD2F49"/>
    <w:rsid w:val="00AD3536"/>
    <w:rsid w:val="00AD5931"/>
    <w:rsid w:val="00AD716D"/>
    <w:rsid w:val="00AD7D26"/>
    <w:rsid w:val="00AE0C61"/>
    <w:rsid w:val="00AE439E"/>
    <w:rsid w:val="00AE4D11"/>
    <w:rsid w:val="00AE52E8"/>
    <w:rsid w:val="00AE65F9"/>
    <w:rsid w:val="00AE7D4D"/>
    <w:rsid w:val="00AF0AB1"/>
    <w:rsid w:val="00AF147C"/>
    <w:rsid w:val="00AF33FA"/>
    <w:rsid w:val="00AF4043"/>
    <w:rsid w:val="00AF5613"/>
    <w:rsid w:val="00AF5832"/>
    <w:rsid w:val="00AF6516"/>
    <w:rsid w:val="00AF7497"/>
    <w:rsid w:val="00B01440"/>
    <w:rsid w:val="00B01C59"/>
    <w:rsid w:val="00B03D83"/>
    <w:rsid w:val="00B04F86"/>
    <w:rsid w:val="00B050EE"/>
    <w:rsid w:val="00B05680"/>
    <w:rsid w:val="00B06CEC"/>
    <w:rsid w:val="00B1231E"/>
    <w:rsid w:val="00B1327D"/>
    <w:rsid w:val="00B132D7"/>
    <w:rsid w:val="00B15AA1"/>
    <w:rsid w:val="00B15D7F"/>
    <w:rsid w:val="00B168C8"/>
    <w:rsid w:val="00B17BD1"/>
    <w:rsid w:val="00B20032"/>
    <w:rsid w:val="00B20C5F"/>
    <w:rsid w:val="00B2302C"/>
    <w:rsid w:val="00B2500C"/>
    <w:rsid w:val="00B25B3D"/>
    <w:rsid w:val="00B26450"/>
    <w:rsid w:val="00B2708A"/>
    <w:rsid w:val="00B308F9"/>
    <w:rsid w:val="00B30FA5"/>
    <w:rsid w:val="00B3108E"/>
    <w:rsid w:val="00B3224A"/>
    <w:rsid w:val="00B34321"/>
    <w:rsid w:val="00B36696"/>
    <w:rsid w:val="00B36F95"/>
    <w:rsid w:val="00B37F48"/>
    <w:rsid w:val="00B418EB"/>
    <w:rsid w:val="00B4276A"/>
    <w:rsid w:val="00B42C3D"/>
    <w:rsid w:val="00B43324"/>
    <w:rsid w:val="00B44058"/>
    <w:rsid w:val="00B5015B"/>
    <w:rsid w:val="00B50259"/>
    <w:rsid w:val="00B52417"/>
    <w:rsid w:val="00B5321D"/>
    <w:rsid w:val="00B56609"/>
    <w:rsid w:val="00B56CA9"/>
    <w:rsid w:val="00B638A7"/>
    <w:rsid w:val="00B65CE6"/>
    <w:rsid w:val="00B66EC6"/>
    <w:rsid w:val="00B6782F"/>
    <w:rsid w:val="00B71781"/>
    <w:rsid w:val="00B72183"/>
    <w:rsid w:val="00B72972"/>
    <w:rsid w:val="00B77093"/>
    <w:rsid w:val="00B779CB"/>
    <w:rsid w:val="00B81F72"/>
    <w:rsid w:val="00B82240"/>
    <w:rsid w:val="00B82CD2"/>
    <w:rsid w:val="00B82D6C"/>
    <w:rsid w:val="00B83BF1"/>
    <w:rsid w:val="00B84BE4"/>
    <w:rsid w:val="00B858FB"/>
    <w:rsid w:val="00B8597B"/>
    <w:rsid w:val="00B859D7"/>
    <w:rsid w:val="00B85F55"/>
    <w:rsid w:val="00B86728"/>
    <w:rsid w:val="00B87C55"/>
    <w:rsid w:val="00B923F0"/>
    <w:rsid w:val="00B94716"/>
    <w:rsid w:val="00BA20E5"/>
    <w:rsid w:val="00BA2732"/>
    <w:rsid w:val="00BA3EA8"/>
    <w:rsid w:val="00BA3F60"/>
    <w:rsid w:val="00BA4568"/>
    <w:rsid w:val="00BA5637"/>
    <w:rsid w:val="00BA61E6"/>
    <w:rsid w:val="00BA6A01"/>
    <w:rsid w:val="00BB09D6"/>
    <w:rsid w:val="00BB2079"/>
    <w:rsid w:val="00BB2444"/>
    <w:rsid w:val="00BB35A7"/>
    <w:rsid w:val="00BB41EE"/>
    <w:rsid w:val="00BB4C79"/>
    <w:rsid w:val="00BB6C8C"/>
    <w:rsid w:val="00BB732D"/>
    <w:rsid w:val="00BB7890"/>
    <w:rsid w:val="00BB7F4E"/>
    <w:rsid w:val="00BC43E4"/>
    <w:rsid w:val="00BC570E"/>
    <w:rsid w:val="00BC6144"/>
    <w:rsid w:val="00BC7343"/>
    <w:rsid w:val="00BD0BC0"/>
    <w:rsid w:val="00BD0C60"/>
    <w:rsid w:val="00BD1742"/>
    <w:rsid w:val="00BD1F88"/>
    <w:rsid w:val="00BD2B1A"/>
    <w:rsid w:val="00BD4E73"/>
    <w:rsid w:val="00BD4FEE"/>
    <w:rsid w:val="00BD55E6"/>
    <w:rsid w:val="00BD6111"/>
    <w:rsid w:val="00BD70D3"/>
    <w:rsid w:val="00BD73B7"/>
    <w:rsid w:val="00BE00E5"/>
    <w:rsid w:val="00BE09C3"/>
    <w:rsid w:val="00BE0AE5"/>
    <w:rsid w:val="00BE19C0"/>
    <w:rsid w:val="00BE640C"/>
    <w:rsid w:val="00BE78F0"/>
    <w:rsid w:val="00BE7E34"/>
    <w:rsid w:val="00BF2D5B"/>
    <w:rsid w:val="00BF2D7A"/>
    <w:rsid w:val="00BF32E4"/>
    <w:rsid w:val="00BF528A"/>
    <w:rsid w:val="00BF5723"/>
    <w:rsid w:val="00BF6F4D"/>
    <w:rsid w:val="00BF75BE"/>
    <w:rsid w:val="00C0047A"/>
    <w:rsid w:val="00C00C95"/>
    <w:rsid w:val="00C012C7"/>
    <w:rsid w:val="00C02950"/>
    <w:rsid w:val="00C0315E"/>
    <w:rsid w:val="00C04622"/>
    <w:rsid w:val="00C05590"/>
    <w:rsid w:val="00C05988"/>
    <w:rsid w:val="00C05C2E"/>
    <w:rsid w:val="00C0725C"/>
    <w:rsid w:val="00C07BB2"/>
    <w:rsid w:val="00C11BF6"/>
    <w:rsid w:val="00C11F53"/>
    <w:rsid w:val="00C1440B"/>
    <w:rsid w:val="00C14BB0"/>
    <w:rsid w:val="00C1603E"/>
    <w:rsid w:val="00C16A84"/>
    <w:rsid w:val="00C16AB2"/>
    <w:rsid w:val="00C1702D"/>
    <w:rsid w:val="00C174D2"/>
    <w:rsid w:val="00C17C9B"/>
    <w:rsid w:val="00C20946"/>
    <w:rsid w:val="00C21C36"/>
    <w:rsid w:val="00C22E21"/>
    <w:rsid w:val="00C23878"/>
    <w:rsid w:val="00C2504E"/>
    <w:rsid w:val="00C25077"/>
    <w:rsid w:val="00C27F72"/>
    <w:rsid w:val="00C30BF7"/>
    <w:rsid w:val="00C31FB2"/>
    <w:rsid w:val="00C325D2"/>
    <w:rsid w:val="00C32901"/>
    <w:rsid w:val="00C32CB0"/>
    <w:rsid w:val="00C33FC4"/>
    <w:rsid w:val="00C34DB9"/>
    <w:rsid w:val="00C35487"/>
    <w:rsid w:val="00C36104"/>
    <w:rsid w:val="00C36C60"/>
    <w:rsid w:val="00C36E0C"/>
    <w:rsid w:val="00C37988"/>
    <w:rsid w:val="00C37FB5"/>
    <w:rsid w:val="00C41595"/>
    <w:rsid w:val="00C417ED"/>
    <w:rsid w:val="00C4204A"/>
    <w:rsid w:val="00C44359"/>
    <w:rsid w:val="00C457AF"/>
    <w:rsid w:val="00C46443"/>
    <w:rsid w:val="00C46603"/>
    <w:rsid w:val="00C526CE"/>
    <w:rsid w:val="00C54766"/>
    <w:rsid w:val="00C552C8"/>
    <w:rsid w:val="00C55AF4"/>
    <w:rsid w:val="00C56AD1"/>
    <w:rsid w:val="00C56B6C"/>
    <w:rsid w:val="00C57FA9"/>
    <w:rsid w:val="00C60774"/>
    <w:rsid w:val="00C61171"/>
    <w:rsid w:val="00C639A3"/>
    <w:rsid w:val="00C641D0"/>
    <w:rsid w:val="00C65225"/>
    <w:rsid w:val="00C670AB"/>
    <w:rsid w:val="00C67DB8"/>
    <w:rsid w:val="00C701BD"/>
    <w:rsid w:val="00C70CD5"/>
    <w:rsid w:val="00C70D14"/>
    <w:rsid w:val="00C70DA3"/>
    <w:rsid w:val="00C72EEF"/>
    <w:rsid w:val="00C7390E"/>
    <w:rsid w:val="00C739A7"/>
    <w:rsid w:val="00C7413C"/>
    <w:rsid w:val="00C74F1B"/>
    <w:rsid w:val="00C7678B"/>
    <w:rsid w:val="00C7798D"/>
    <w:rsid w:val="00C77A5D"/>
    <w:rsid w:val="00C77E97"/>
    <w:rsid w:val="00C8038F"/>
    <w:rsid w:val="00C809CC"/>
    <w:rsid w:val="00C81315"/>
    <w:rsid w:val="00C815E7"/>
    <w:rsid w:val="00C825E9"/>
    <w:rsid w:val="00C828E0"/>
    <w:rsid w:val="00C82996"/>
    <w:rsid w:val="00C82E1C"/>
    <w:rsid w:val="00C840D7"/>
    <w:rsid w:val="00C8431A"/>
    <w:rsid w:val="00C84C62"/>
    <w:rsid w:val="00C86600"/>
    <w:rsid w:val="00C86F98"/>
    <w:rsid w:val="00C873AB"/>
    <w:rsid w:val="00C87934"/>
    <w:rsid w:val="00C90BC9"/>
    <w:rsid w:val="00C92A0E"/>
    <w:rsid w:val="00C9508D"/>
    <w:rsid w:val="00C9616D"/>
    <w:rsid w:val="00C9674C"/>
    <w:rsid w:val="00CA1BD3"/>
    <w:rsid w:val="00CA1CF2"/>
    <w:rsid w:val="00CA25FE"/>
    <w:rsid w:val="00CA3E2A"/>
    <w:rsid w:val="00CA4508"/>
    <w:rsid w:val="00CA45DF"/>
    <w:rsid w:val="00CA45E3"/>
    <w:rsid w:val="00CA48AF"/>
    <w:rsid w:val="00CA5DDE"/>
    <w:rsid w:val="00CA7C10"/>
    <w:rsid w:val="00CB1C82"/>
    <w:rsid w:val="00CB295F"/>
    <w:rsid w:val="00CB3562"/>
    <w:rsid w:val="00CB37D8"/>
    <w:rsid w:val="00CB3E05"/>
    <w:rsid w:val="00CB4D2B"/>
    <w:rsid w:val="00CB6C57"/>
    <w:rsid w:val="00CB7995"/>
    <w:rsid w:val="00CB7B14"/>
    <w:rsid w:val="00CB7DC3"/>
    <w:rsid w:val="00CB7EBF"/>
    <w:rsid w:val="00CB7F3B"/>
    <w:rsid w:val="00CC0F83"/>
    <w:rsid w:val="00CC11C1"/>
    <w:rsid w:val="00CC1ED5"/>
    <w:rsid w:val="00CC3110"/>
    <w:rsid w:val="00CC3254"/>
    <w:rsid w:val="00CC580D"/>
    <w:rsid w:val="00CC5942"/>
    <w:rsid w:val="00CC771C"/>
    <w:rsid w:val="00CD2DB0"/>
    <w:rsid w:val="00CD4007"/>
    <w:rsid w:val="00CD41D2"/>
    <w:rsid w:val="00CD4683"/>
    <w:rsid w:val="00CD4945"/>
    <w:rsid w:val="00CD56D5"/>
    <w:rsid w:val="00CD57E2"/>
    <w:rsid w:val="00CD5CC2"/>
    <w:rsid w:val="00CD6E28"/>
    <w:rsid w:val="00CD6FF6"/>
    <w:rsid w:val="00CE04D3"/>
    <w:rsid w:val="00CE19A5"/>
    <w:rsid w:val="00CE396B"/>
    <w:rsid w:val="00CE3D13"/>
    <w:rsid w:val="00CE443D"/>
    <w:rsid w:val="00CE5242"/>
    <w:rsid w:val="00CE5EDD"/>
    <w:rsid w:val="00CE71F9"/>
    <w:rsid w:val="00CE775A"/>
    <w:rsid w:val="00CE78F1"/>
    <w:rsid w:val="00CE79DD"/>
    <w:rsid w:val="00CF14C9"/>
    <w:rsid w:val="00CF3456"/>
    <w:rsid w:val="00CF380A"/>
    <w:rsid w:val="00CF5A01"/>
    <w:rsid w:val="00CF625F"/>
    <w:rsid w:val="00D03E6C"/>
    <w:rsid w:val="00D059B1"/>
    <w:rsid w:val="00D07AFE"/>
    <w:rsid w:val="00D10AD5"/>
    <w:rsid w:val="00D125E0"/>
    <w:rsid w:val="00D125F5"/>
    <w:rsid w:val="00D12D46"/>
    <w:rsid w:val="00D13C09"/>
    <w:rsid w:val="00D13C71"/>
    <w:rsid w:val="00D16332"/>
    <w:rsid w:val="00D21A39"/>
    <w:rsid w:val="00D2286B"/>
    <w:rsid w:val="00D23BE7"/>
    <w:rsid w:val="00D24C13"/>
    <w:rsid w:val="00D26028"/>
    <w:rsid w:val="00D2629D"/>
    <w:rsid w:val="00D265F8"/>
    <w:rsid w:val="00D2704A"/>
    <w:rsid w:val="00D27260"/>
    <w:rsid w:val="00D31D52"/>
    <w:rsid w:val="00D31F35"/>
    <w:rsid w:val="00D329AF"/>
    <w:rsid w:val="00D32B91"/>
    <w:rsid w:val="00D33C51"/>
    <w:rsid w:val="00D341B9"/>
    <w:rsid w:val="00D363E0"/>
    <w:rsid w:val="00D372DD"/>
    <w:rsid w:val="00D42953"/>
    <w:rsid w:val="00D42EA6"/>
    <w:rsid w:val="00D438F2"/>
    <w:rsid w:val="00D4509D"/>
    <w:rsid w:val="00D464BF"/>
    <w:rsid w:val="00D5116B"/>
    <w:rsid w:val="00D51E84"/>
    <w:rsid w:val="00D53374"/>
    <w:rsid w:val="00D53FAC"/>
    <w:rsid w:val="00D54A20"/>
    <w:rsid w:val="00D55528"/>
    <w:rsid w:val="00D56A1F"/>
    <w:rsid w:val="00D575B6"/>
    <w:rsid w:val="00D57E1C"/>
    <w:rsid w:val="00D61DC9"/>
    <w:rsid w:val="00D63F78"/>
    <w:rsid w:val="00D64D3D"/>
    <w:rsid w:val="00D66E2E"/>
    <w:rsid w:val="00D678B5"/>
    <w:rsid w:val="00D70A8A"/>
    <w:rsid w:val="00D70E7B"/>
    <w:rsid w:val="00D72EBD"/>
    <w:rsid w:val="00D763CA"/>
    <w:rsid w:val="00D80F3E"/>
    <w:rsid w:val="00D825EE"/>
    <w:rsid w:val="00D8386E"/>
    <w:rsid w:val="00D8448E"/>
    <w:rsid w:val="00D86151"/>
    <w:rsid w:val="00D875E9"/>
    <w:rsid w:val="00D918FD"/>
    <w:rsid w:val="00D9198B"/>
    <w:rsid w:val="00D9306E"/>
    <w:rsid w:val="00D942DA"/>
    <w:rsid w:val="00D94498"/>
    <w:rsid w:val="00D947DB"/>
    <w:rsid w:val="00D96B77"/>
    <w:rsid w:val="00D976CE"/>
    <w:rsid w:val="00D977F9"/>
    <w:rsid w:val="00DA3A15"/>
    <w:rsid w:val="00DA70AE"/>
    <w:rsid w:val="00DA7530"/>
    <w:rsid w:val="00DA7BA0"/>
    <w:rsid w:val="00DB0609"/>
    <w:rsid w:val="00DB0FFD"/>
    <w:rsid w:val="00DB1762"/>
    <w:rsid w:val="00DB1BC7"/>
    <w:rsid w:val="00DB268E"/>
    <w:rsid w:val="00DB3469"/>
    <w:rsid w:val="00DB386E"/>
    <w:rsid w:val="00DB3F3E"/>
    <w:rsid w:val="00DB56F3"/>
    <w:rsid w:val="00DB5CD1"/>
    <w:rsid w:val="00DC0063"/>
    <w:rsid w:val="00DC04EF"/>
    <w:rsid w:val="00DC18B6"/>
    <w:rsid w:val="00DC281D"/>
    <w:rsid w:val="00DC3624"/>
    <w:rsid w:val="00DC3CCD"/>
    <w:rsid w:val="00DC48DD"/>
    <w:rsid w:val="00DC4B60"/>
    <w:rsid w:val="00DC50B9"/>
    <w:rsid w:val="00DC5393"/>
    <w:rsid w:val="00DC5C9B"/>
    <w:rsid w:val="00DC625C"/>
    <w:rsid w:val="00DC7945"/>
    <w:rsid w:val="00DD0206"/>
    <w:rsid w:val="00DD1E70"/>
    <w:rsid w:val="00DD2538"/>
    <w:rsid w:val="00DD43A2"/>
    <w:rsid w:val="00DD4C11"/>
    <w:rsid w:val="00DD5FDA"/>
    <w:rsid w:val="00DD7681"/>
    <w:rsid w:val="00DE0898"/>
    <w:rsid w:val="00DE1727"/>
    <w:rsid w:val="00DE2F45"/>
    <w:rsid w:val="00DE4015"/>
    <w:rsid w:val="00DE4E09"/>
    <w:rsid w:val="00DF0321"/>
    <w:rsid w:val="00DF0D66"/>
    <w:rsid w:val="00DF2889"/>
    <w:rsid w:val="00DF292C"/>
    <w:rsid w:val="00DF3277"/>
    <w:rsid w:val="00DF3BA9"/>
    <w:rsid w:val="00DF4DC3"/>
    <w:rsid w:val="00DF5C5F"/>
    <w:rsid w:val="00DF695B"/>
    <w:rsid w:val="00DF7F28"/>
    <w:rsid w:val="00E00874"/>
    <w:rsid w:val="00E04C20"/>
    <w:rsid w:val="00E101BA"/>
    <w:rsid w:val="00E103F7"/>
    <w:rsid w:val="00E10F0B"/>
    <w:rsid w:val="00E11322"/>
    <w:rsid w:val="00E12966"/>
    <w:rsid w:val="00E13457"/>
    <w:rsid w:val="00E13863"/>
    <w:rsid w:val="00E14799"/>
    <w:rsid w:val="00E14EAE"/>
    <w:rsid w:val="00E169A8"/>
    <w:rsid w:val="00E16CC3"/>
    <w:rsid w:val="00E22E07"/>
    <w:rsid w:val="00E23506"/>
    <w:rsid w:val="00E23626"/>
    <w:rsid w:val="00E2460E"/>
    <w:rsid w:val="00E25E62"/>
    <w:rsid w:val="00E26582"/>
    <w:rsid w:val="00E274C3"/>
    <w:rsid w:val="00E27F4D"/>
    <w:rsid w:val="00E302EE"/>
    <w:rsid w:val="00E30D9B"/>
    <w:rsid w:val="00E31111"/>
    <w:rsid w:val="00E3151B"/>
    <w:rsid w:val="00E32406"/>
    <w:rsid w:val="00E32667"/>
    <w:rsid w:val="00E33997"/>
    <w:rsid w:val="00E339E0"/>
    <w:rsid w:val="00E3416D"/>
    <w:rsid w:val="00E349BB"/>
    <w:rsid w:val="00E34EFE"/>
    <w:rsid w:val="00E363FF"/>
    <w:rsid w:val="00E36E6B"/>
    <w:rsid w:val="00E37580"/>
    <w:rsid w:val="00E40B0C"/>
    <w:rsid w:val="00E42069"/>
    <w:rsid w:val="00E42323"/>
    <w:rsid w:val="00E42E57"/>
    <w:rsid w:val="00E441FB"/>
    <w:rsid w:val="00E452C1"/>
    <w:rsid w:val="00E454B9"/>
    <w:rsid w:val="00E460D3"/>
    <w:rsid w:val="00E46723"/>
    <w:rsid w:val="00E4693E"/>
    <w:rsid w:val="00E47564"/>
    <w:rsid w:val="00E500CE"/>
    <w:rsid w:val="00E50E03"/>
    <w:rsid w:val="00E5145D"/>
    <w:rsid w:val="00E52C57"/>
    <w:rsid w:val="00E551A3"/>
    <w:rsid w:val="00E55BDE"/>
    <w:rsid w:val="00E55DF5"/>
    <w:rsid w:val="00E55EE8"/>
    <w:rsid w:val="00E56828"/>
    <w:rsid w:val="00E60172"/>
    <w:rsid w:val="00E60DE3"/>
    <w:rsid w:val="00E6171F"/>
    <w:rsid w:val="00E61F2A"/>
    <w:rsid w:val="00E6447F"/>
    <w:rsid w:val="00E64EA9"/>
    <w:rsid w:val="00E70338"/>
    <w:rsid w:val="00E7282B"/>
    <w:rsid w:val="00E73C2F"/>
    <w:rsid w:val="00E73CF7"/>
    <w:rsid w:val="00E74F9C"/>
    <w:rsid w:val="00E75835"/>
    <w:rsid w:val="00E7606A"/>
    <w:rsid w:val="00E80530"/>
    <w:rsid w:val="00E81348"/>
    <w:rsid w:val="00E83504"/>
    <w:rsid w:val="00E839BC"/>
    <w:rsid w:val="00E83A3A"/>
    <w:rsid w:val="00E83BBB"/>
    <w:rsid w:val="00E84328"/>
    <w:rsid w:val="00E86065"/>
    <w:rsid w:val="00E86771"/>
    <w:rsid w:val="00E86D77"/>
    <w:rsid w:val="00E87181"/>
    <w:rsid w:val="00E90713"/>
    <w:rsid w:val="00E90B03"/>
    <w:rsid w:val="00E918B9"/>
    <w:rsid w:val="00E91BA4"/>
    <w:rsid w:val="00E9221C"/>
    <w:rsid w:val="00E92A45"/>
    <w:rsid w:val="00E9313E"/>
    <w:rsid w:val="00E93867"/>
    <w:rsid w:val="00E94E4D"/>
    <w:rsid w:val="00E955A7"/>
    <w:rsid w:val="00E97561"/>
    <w:rsid w:val="00E97AB2"/>
    <w:rsid w:val="00EA07BE"/>
    <w:rsid w:val="00EA11A5"/>
    <w:rsid w:val="00EA229F"/>
    <w:rsid w:val="00EA6383"/>
    <w:rsid w:val="00EA6FA1"/>
    <w:rsid w:val="00EA7CF4"/>
    <w:rsid w:val="00EB088F"/>
    <w:rsid w:val="00EB1C89"/>
    <w:rsid w:val="00EB1EBF"/>
    <w:rsid w:val="00EB2884"/>
    <w:rsid w:val="00EB5DB9"/>
    <w:rsid w:val="00EB6257"/>
    <w:rsid w:val="00EB7FEA"/>
    <w:rsid w:val="00EC16BE"/>
    <w:rsid w:val="00EC170F"/>
    <w:rsid w:val="00EC2D4D"/>
    <w:rsid w:val="00EC2D86"/>
    <w:rsid w:val="00EC39A8"/>
    <w:rsid w:val="00EC4D68"/>
    <w:rsid w:val="00EC4E58"/>
    <w:rsid w:val="00EC508C"/>
    <w:rsid w:val="00EC5EFA"/>
    <w:rsid w:val="00EC6573"/>
    <w:rsid w:val="00ED000E"/>
    <w:rsid w:val="00ED0734"/>
    <w:rsid w:val="00ED1C30"/>
    <w:rsid w:val="00ED208D"/>
    <w:rsid w:val="00ED4A1A"/>
    <w:rsid w:val="00ED54E3"/>
    <w:rsid w:val="00ED6881"/>
    <w:rsid w:val="00ED6BF9"/>
    <w:rsid w:val="00EE0267"/>
    <w:rsid w:val="00EE122F"/>
    <w:rsid w:val="00EE183C"/>
    <w:rsid w:val="00EE1F5A"/>
    <w:rsid w:val="00EE38F3"/>
    <w:rsid w:val="00EE3926"/>
    <w:rsid w:val="00EE393F"/>
    <w:rsid w:val="00EE3C45"/>
    <w:rsid w:val="00EE5F82"/>
    <w:rsid w:val="00EE6651"/>
    <w:rsid w:val="00EF0022"/>
    <w:rsid w:val="00EF1D01"/>
    <w:rsid w:val="00EF2238"/>
    <w:rsid w:val="00F00EAC"/>
    <w:rsid w:val="00F01F1B"/>
    <w:rsid w:val="00F02832"/>
    <w:rsid w:val="00F034AA"/>
    <w:rsid w:val="00F04997"/>
    <w:rsid w:val="00F06199"/>
    <w:rsid w:val="00F06E84"/>
    <w:rsid w:val="00F07719"/>
    <w:rsid w:val="00F079FD"/>
    <w:rsid w:val="00F109D1"/>
    <w:rsid w:val="00F11063"/>
    <w:rsid w:val="00F12D4F"/>
    <w:rsid w:val="00F13863"/>
    <w:rsid w:val="00F14D0E"/>
    <w:rsid w:val="00F15288"/>
    <w:rsid w:val="00F15725"/>
    <w:rsid w:val="00F16C10"/>
    <w:rsid w:val="00F20A8F"/>
    <w:rsid w:val="00F21E98"/>
    <w:rsid w:val="00F26AA1"/>
    <w:rsid w:val="00F2728B"/>
    <w:rsid w:val="00F300F7"/>
    <w:rsid w:val="00F36DD7"/>
    <w:rsid w:val="00F37A40"/>
    <w:rsid w:val="00F41365"/>
    <w:rsid w:val="00F416BF"/>
    <w:rsid w:val="00F42501"/>
    <w:rsid w:val="00F463B4"/>
    <w:rsid w:val="00F50B1A"/>
    <w:rsid w:val="00F5115E"/>
    <w:rsid w:val="00F51324"/>
    <w:rsid w:val="00F526C9"/>
    <w:rsid w:val="00F546E6"/>
    <w:rsid w:val="00F6140E"/>
    <w:rsid w:val="00F619B0"/>
    <w:rsid w:val="00F637F9"/>
    <w:rsid w:val="00F63B77"/>
    <w:rsid w:val="00F660F6"/>
    <w:rsid w:val="00F70021"/>
    <w:rsid w:val="00F710F5"/>
    <w:rsid w:val="00F7156B"/>
    <w:rsid w:val="00F72150"/>
    <w:rsid w:val="00F728B8"/>
    <w:rsid w:val="00F73F0B"/>
    <w:rsid w:val="00F740E1"/>
    <w:rsid w:val="00F747F7"/>
    <w:rsid w:val="00F74D5C"/>
    <w:rsid w:val="00F75B89"/>
    <w:rsid w:val="00F77CEC"/>
    <w:rsid w:val="00F8003B"/>
    <w:rsid w:val="00F80EB6"/>
    <w:rsid w:val="00F8135F"/>
    <w:rsid w:val="00F821EA"/>
    <w:rsid w:val="00F822B2"/>
    <w:rsid w:val="00F82A01"/>
    <w:rsid w:val="00F82A3D"/>
    <w:rsid w:val="00F835CE"/>
    <w:rsid w:val="00F83B20"/>
    <w:rsid w:val="00F83E6E"/>
    <w:rsid w:val="00F83F98"/>
    <w:rsid w:val="00F85829"/>
    <w:rsid w:val="00F860B1"/>
    <w:rsid w:val="00F9067C"/>
    <w:rsid w:val="00F90973"/>
    <w:rsid w:val="00F90FC8"/>
    <w:rsid w:val="00F9100C"/>
    <w:rsid w:val="00F9292D"/>
    <w:rsid w:val="00F93C83"/>
    <w:rsid w:val="00F93F0D"/>
    <w:rsid w:val="00F940C4"/>
    <w:rsid w:val="00F95803"/>
    <w:rsid w:val="00F95990"/>
    <w:rsid w:val="00F96CD5"/>
    <w:rsid w:val="00F97502"/>
    <w:rsid w:val="00F9788E"/>
    <w:rsid w:val="00FB06C5"/>
    <w:rsid w:val="00FB2918"/>
    <w:rsid w:val="00FB433E"/>
    <w:rsid w:val="00FB4429"/>
    <w:rsid w:val="00FB541D"/>
    <w:rsid w:val="00FB5B47"/>
    <w:rsid w:val="00FB5BF9"/>
    <w:rsid w:val="00FB5DA6"/>
    <w:rsid w:val="00FB5EF9"/>
    <w:rsid w:val="00FC06A4"/>
    <w:rsid w:val="00FC0ECD"/>
    <w:rsid w:val="00FC1168"/>
    <w:rsid w:val="00FC160F"/>
    <w:rsid w:val="00FC18CF"/>
    <w:rsid w:val="00FC1CB7"/>
    <w:rsid w:val="00FC2CC3"/>
    <w:rsid w:val="00FC3FFD"/>
    <w:rsid w:val="00FD0EE6"/>
    <w:rsid w:val="00FD0FF6"/>
    <w:rsid w:val="00FD35DF"/>
    <w:rsid w:val="00FD74B2"/>
    <w:rsid w:val="00FD7BB5"/>
    <w:rsid w:val="00FE0721"/>
    <w:rsid w:val="00FE10D2"/>
    <w:rsid w:val="00FE1985"/>
    <w:rsid w:val="00FE2489"/>
    <w:rsid w:val="00FE3632"/>
    <w:rsid w:val="00FE5146"/>
    <w:rsid w:val="00FE552E"/>
    <w:rsid w:val="00FF020C"/>
    <w:rsid w:val="00FF0394"/>
    <w:rsid w:val="00FF1402"/>
    <w:rsid w:val="00FF1BCA"/>
    <w:rsid w:val="00FF2219"/>
    <w:rsid w:val="00FF2BA0"/>
    <w:rsid w:val="00FF3ADC"/>
    <w:rsid w:val="00FF507D"/>
    <w:rsid w:val="00FF6479"/>
    <w:rsid w:val="00FF6D0E"/>
    <w:rsid w:val="00FF72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619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010"/>
    <w:rPr>
      <w:rFonts w:ascii="Calibri" w:eastAsia="Times New Roman" w:hAnsi="Calibri" w:cs="Times New Roman"/>
      <w:lang w:eastAsia="ru-RU"/>
    </w:rPr>
  </w:style>
  <w:style w:type="paragraph" w:styleId="1">
    <w:name w:val="heading 1"/>
    <w:basedOn w:val="a"/>
    <w:next w:val="a"/>
    <w:link w:val="10"/>
    <w:uiPriority w:val="9"/>
    <w:qFormat/>
    <w:rsid w:val="0008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A3A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49142F"/>
    <w:pPr>
      <w:keepNext/>
      <w:tabs>
        <w:tab w:val="left" w:pos="1134"/>
        <w:tab w:val="num" w:pos="2880"/>
      </w:tabs>
      <w:suppressAutoHyphens/>
      <w:spacing w:before="240" w:after="120" w:line="240" w:lineRule="auto"/>
      <w:jc w:val="both"/>
      <w:outlineLvl w:val="3"/>
    </w:pPr>
    <w:rPr>
      <w:rFonts w:ascii="Times New Roman" w:hAnsi="Times New Roman"/>
      <w:b/>
      <w:bCs/>
      <w:i/>
      <w:i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92010"/>
    <w:pPr>
      <w:ind w:left="708"/>
    </w:pPr>
  </w:style>
  <w:style w:type="paragraph" w:styleId="a5">
    <w:name w:val="Balloon Text"/>
    <w:basedOn w:val="a"/>
    <w:link w:val="a6"/>
    <w:uiPriority w:val="99"/>
    <w:semiHidden/>
    <w:unhideWhenUsed/>
    <w:rsid w:val="00D03E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3E6C"/>
    <w:rPr>
      <w:rFonts w:ascii="Tahoma" w:eastAsia="Times New Roman" w:hAnsi="Tahoma" w:cs="Tahoma"/>
      <w:sz w:val="16"/>
      <w:szCs w:val="16"/>
      <w:lang w:eastAsia="ru-RU"/>
    </w:rPr>
  </w:style>
  <w:style w:type="table" w:styleId="a7">
    <w:name w:val="Table Grid"/>
    <w:basedOn w:val="a1"/>
    <w:uiPriority w:val="59"/>
    <w:rsid w:val="00CE3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E396B"/>
  </w:style>
  <w:style w:type="character" w:styleId="a8">
    <w:name w:val="Hyperlink"/>
    <w:basedOn w:val="a0"/>
    <w:uiPriority w:val="99"/>
    <w:unhideWhenUsed/>
    <w:rsid w:val="00CE396B"/>
    <w:rPr>
      <w:color w:val="0000FF"/>
      <w:u w:val="single"/>
    </w:rPr>
  </w:style>
  <w:style w:type="character" w:styleId="a9">
    <w:name w:val="FollowedHyperlink"/>
    <w:basedOn w:val="a0"/>
    <w:uiPriority w:val="99"/>
    <w:semiHidden/>
    <w:unhideWhenUsed/>
    <w:rsid w:val="00CE396B"/>
    <w:rPr>
      <w:color w:val="800080"/>
      <w:u w:val="single"/>
    </w:rPr>
  </w:style>
  <w:style w:type="paragraph" w:customStyle="1" w:styleId="xl65">
    <w:name w:val="xl65"/>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8">
    <w:name w:val="xl68"/>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
    <w:rsid w:val="00CE39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
    <w:rsid w:val="00CE396B"/>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hAnsi="Times New Roman"/>
      <w:sz w:val="16"/>
      <w:szCs w:val="16"/>
    </w:rPr>
  </w:style>
  <w:style w:type="paragraph" w:customStyle="1" w:styleId="xl71">
    <w:name w:val="xl71"/>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2">
    <w:name w:val="xl72"/>
    <w:basedOn w:val="a"/>
    <w:rsid w:val="00CE396B"/>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73">
    <w:name w:val="xl73"/>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
    <w:rsid w:val="00CE39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hAnsi="Times New Roman"/>
      <w:b/>
      <w:bCs/>
      <w:sz w:val="16"/>
      <w:szCs w:val="16"/>
    </w:rPr>
  </w:style>
  <w:style w:type="paragraph" w:customStyle="1" w:styleId="xl75">
    <w:name w:val="xl75"/>
    <w:basedOn w:val="a"/>
    <w:rsid w:val="00CE39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6">
    <w:name w:val="xl76"/>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16"/>
      <w:szCs w:val="16"/>
    </w:rPr>
  </w:style>
  <w:style w:type="paragraph" w:customStyle="1" w:styleId="xl77">
    <w:name w:val="xl77"/>
    <w:basedOn w:val="a"/>
    <w:rsid w:val="00CE396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CE396B"/>
    <w:pPr>
      <w:pBdr>
        <w:top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
    <w:rsid w:val="00CE396B"/>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80">
    <w:name w:val="xl80"/>
    <w:basedOn w:val="a"/>
    <w:rsid w:val="00CE39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1">
    <w:name w:val="xl81"/>
    <w:basedOn w:val="a"/>
    <w:rsid w:val="00CE396B"/>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2">
    <w:name w:val="xl82"/>
    <w:basedOn w:val="a"/>
    <w:rsid w:val="00CE39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3">
    <w:name w:val="xl83"/>
    <w:basedOn w:val="a"/>
    <w:rsid w:val="00CE396B"/>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4">
    <w:name w:val="xl84"/>
    <w:basedOn w:val="a"/>
    <w:rsid w:val="00CE396B"/>
    <w:pPr>
      <w:pBdr>
        <w:top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5">
    <w:name w:val="xl85"/>
    <w:basedOn w:val="a"/>
    <w:rsid w:val="00CE396B"/>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6">
    <w:name w:val="xl86"/>
    <w:basedOn w:val="a"/>
    <w:rsid w:val="00CE396B"/>
    <w:pPr>
      <w:pBdr>
        <w:top w:val="single" w:sz="4" w:space="0" w:color="auto"/>
        <w:left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87">
    <w:name w:val="xl87"/>
    <w:basedOn w:val="a"/>
    <w:rsid w:val="00CE396B"/>
    <w:pPr>
      <w:pBdr>
        <w:top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88">
    <w:name w:val="xl88"/>
    <w:basedOn w:val="a"/>
    <w:rsid w:val="00CE396B"/>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89">
    <w:name w:val="xl89"/>
    <w:basedOn w:val="a"/>
    <w:rsid w:val="00CE396B"/>
    <w:pPr>
      <w:pBdr>
        <w:top w:val="single" w:sz="4" w:space="0" w:color="auto"/>
        <w:lef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90">
    <w:name w:val="xl90"/>
    <w:basedOn w:val="a"/>
    <w:rsid w:val="00CE396B"/>
    <w:pPr>
      <w:pBdr>
        <w:top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CE396B"/>
    <w:pPr>
      <w:pBdr>
        <w:top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FB29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93">
    <w:name w:val="xl93"/>
    <w:basedOn w:val="a"/>
    <w:rsid w:val="00FB29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8"/>
      <w:szCs w:val="18"/>
    </w:rPr>
  </w:style>
  <w:style w:type="paragraph" w:customStyle="1" w:styleId="xl94">
    <w:name w:val="xl94"/>
    <w:basedOn w:val="a"/>
    <w:rsid w:val="00FB29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95">
    <w:name w:val="xl95"/>
    <w:basedOn w:val="a"/>
    <w:rsid w:val="00FB29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96">
    <w:name w:val="xl96"/>
    <w:basedOn w:val="a"/>
    <w:rsid w:val="00FB29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97">
    <w:name w:val="xl97"/>
    <w:basedOn w:val="a"/>
    <w:rsid w:val="00FB29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98">
    <w:name w:val="xl98"/>
    <w:basedOn w:val="a"/>
    <w:rsid w:val="00FB29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99">
    <w:name w:val="xl99"/>
    <w:basedOn w:val="a"/>
    <w:rsid w:val="00FB29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100">
    <w:name w:val="xl100"/>
    <w:basedOn w:val="a"/>
    <w:rsid w:val="00FB2918"/>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01">
    <w:name w:val="xl101"/>
    <w:basedOn w:val="a"/>
    <w:rsid w:val="00FB2918"/>
    <w:pPr>
      <w:pBdr>
        <w:top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02">
    <w:name w:val="xl102"/>
    <w:basedOn w:val="a"/>
    <w:rsid w:val="00FB2918"/>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03">
    <w:name w:val="xl103"/>
    <w:basedOn w:val="a"/>
    <w:rsid w:val="00FB2918"/>
    <w:pPr>
      <w:pBdr>
        <w:top w:val="single" w:sz="4" w:space="0" w:color="auto"/>
        <w:left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FB2918"/>
    <w:pPr>
      <w:pBdr>
        <w:top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FB2918"/>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106">
    <w:name w:val="xl106"/>
    <w:basedOn w:val="a"/>
    <w:rsid w:val="00FB2918"/>
    <w:pPr>
      <w:pBdr>
        <w:top w:val="single" w:sz="4" w:space="0" w:color="auto"/>
        <w:bottom w:val="single" w:sz="4" w:space="0" w:color="auto"/>
      </w:pBdr>
      <w:shd w:val="clear" w:color="000000" w:fill="92D050"/>
      <w:spacing w:before="100" w:beforeAutospacing="1" w:after="100" w:afterAutospacing="1" w:line="240" w:lineRule="auto"/>
      <w:jc w:val="center"/>
    </w:pPr>
    <w:rPr>
      <w:rFonts w:ascii="Times New Roman" w:hAnsi="Times New Roman"/>
      <w:sz w:val="24"/>
      <w:szCs w:val="24"/>
    </w:rPr>
  </w:style>
  <w:style w:type="paragraph" w:customStyle="1" w:styleId="xl107">
    <w:name w:val="xl107"/>
    <w:basedOn w:val="a"/>
    <w:rsid w:val="00FB2918"/>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hAnsi="Times New Roman"/>
      <w:sz w:val="24"/>
      <w:szCs w:val="24"/>
    </w:rPr>
  </w:style>
  <w:style w:type="paragraph" w:customStyle="1" w:styleId="xl108">
    <w:name w:val="xl108"/>
    <w:basedOn w:val="a"/>
    <w:rsid w:val="00FB2918"/>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hAnsi="Times New Roman"/>
      <w:sz w:val="24"/>
      <w:szCs w:val="24"/>
    </w:rPr>
  </w:style>
  <w:style w:type="paragraph" w:customStyle="1" w:styleId="xl109">
    <w:name w:val="xl109"/>
    <w:basedOn w:val="a"/>
    <w:rsid w:val="00FB2918"/>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110">
    <w:name w:val="xl110"/>
    <w:basedOn w:val="a"/>
    <w:rsid w:val="00FB29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1">
    <w:name w:val="xl111"/>
    <w:basedOn w:val="a"/>
    <w:rsid w:val="00FB29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2">
    <w:name w:val="xl112"/>
    <w:basedOn w:val="a"/>
    <w:rsid w:val="00FB291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3">
    <w:name w:val="xl113"/>
    <w:basedOn w:val="a"/>
    <w:rsid w:val="00FB2918"/>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4">
    <w:name w:val="xl114"/>
    <w:basedOn w:val="a"/>
    <w:rsid w:val="00FB2918"/>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115">
    <w:name w:val="xl115"/>
    <w:basedOn w:val="a"/>
    <w:rsid w:val="00FB2918"/>
    <w:pPr>
      <w:pBdr>
        <w:top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116">
    <w:name w:val="xl116"/>
    <w:basedOn w:val="a"/>
    <w:rsid w:val="00FB2918"/>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117">
    <w:name w:val="xl117"/>
    <w:basedOn w:val="a"/>
    <w:rsid w:val="00FB291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8">
    <w:name w:val="xl118"/>
    <w:basedOn w:val="a"/>
    <w:rsid w:val="00FB2918"/>
    <w:pPr>
      <w:pBdr>
        <w:top w:val="single" w:sz="4" w:space="0" w:color="auto"/>
        <w:lef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19">
    <w:name w:val="xl119"/>
    <w:basedOn w:val="a"/>
    <w:rsid w:val="00FB2918"/>
    <w:pPr>
      <w:pBdr>
        <w:top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20">
    <w:name w:val="xl120"/>
    <w:basedOn w:val="a"/>
    <w:rsid w:val="00FB2918"/>
    <w:pPr>
      <w:pBdr>
        <w:top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21">
    <w:name w:val="xl121"/>
    <w:basedOn w:val="a"/>
    <w:rsid w:val="00FB2918"/>
    <w:pPr>
      <w:spacing w:before="100" w:beforeAutospacing="1" w:after="100" w:afterAutospacing="1" w:line="240" w:lineRule="auto"/>
      <w:jc w:val="center"/>
    </w:pPr>
    <w:rPr>
      <w:rFonts w:ascii="Times New Roman" w:hAnsi="Times New Roman"/>
      <w:sz w:val="28"/>
      <w:szCs w:val="28"/>
    </w:rPr>
  </w:style>
  <w:style w:type="paragraph" w:customStyle="1" w:styleId="xl122">
    <w:name w:val="xl122"/>
    <w:basedOn w:val="a"/>
    <w:rsid w:val="00FB2918"/>
    <w:pPr>
      <w:spacing w:before="100" w:beforeAutospacing="1" w:after="100" w:afterAutospacing="1" w:line="240" w:lineRule="auto"/>
      <w:jc w:val="center"/>
    </w:pPr>
    <w:rPr>
      <w:rFonts w:ascii="Times New Roman" w:hAnsi="Times New Roman"/>
      <w:sz w:val="28"/>
      <w:szCs w:val="28"/>
    </w:rPr>
  </w:style>
  <w:style w:type="paragraph" w:customStyle="1" w:styleId="xl123">
    <w:name w:val="xl123"/>
    <w:basedOn w:val="a"/>
    <w:rsid w:val="00FB2918"/>
    <w:pPr>
      <w:pBdr>
        <w:left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styleId="aa">
    <w:name w:val="Body Text Indent"/>
    <w:basedOn w:val="a"/>
    <w:link w:val="ab"/>
    <w:rsid w:val="007A684D"/>
    <w:pPr>
      <w:spacing w:after="120" w:line="240" w:lineRule="auto"/>
      <w:ind w:left="283" w:firstLine="567"/>
      <w:jc w:val="both"/>
    </w:pPr>
    <w:rPr>
      <w:rFonts w:ascii="Times New Roman" w:hAnsi="Times New Roman"/>
      <w:sz w:val="28"/>
      <w:szCs w:val="24"/>
    </w:rPr>
  </w:style>
  <w:style w:type="character" w:customStyle="1" w:styleId="ab">
    <w:name w:val="Основной текст с отступом Знак"/>
    <w:basedOn w:val="a0"/>
    <w:link w:val="aa"/>
    <w:rsid w:val="007A684D"/>
    <w:rPr>
      <w:rFonts w:ascii="Times New Roman" w:eastAsia="Times New Roman" w:hAnsi="Times New Roman" w:cs="Times New Roman"/>
      <w:sz w:val="28"/>
      <w:szCs w:val="24"/>
      <w:lang w:eastAsia="ru-RU"/>
    </w:rPr>
  </w:style>
  <w:style w:type="paragraph" w:customStyle="1" w:styleId="ac">
    <w:name w:val="бычный"/>
    <w:uiPriority w:val="99"/>
    <w:rsid w:val="007A684D"/>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
    <w:rsid w:val="00711119"/>
    <w:pPr>
      <w:widowControl w:val="0"/>
      <w:spacing w:after="0" w:line="240" w:lineRule="atLeast"/>
      <w:ind w:firstLine="567"/>
      <w:jc w:val="both"/>
    </w:pPr>
    <w:rPr>
      <w:rFonts w:ascii="Arial" w:hAnsi="Arial"/>
      <w:sz w:val="20"/>
      <w:szCs w:val="20"/>
    </w:rPr>
  </w:style>
  <w:style w:type="paragraph" w:customStyle="1" w:styleId="ad">
    <w:name w:val="Пункт"/>
    <w:basedOn w:val="a"/>
    <w:link w:val="ae"/>
    <w:rsid w:val="0049142F"/>
    <w:pPr>
      <w:spacing w:after="0" w:line="240" w:lineRule="auto"/>
      <w:ind w:left="1422" w:hanging="720"/>
      <w:jc w:val="both"/>
    </w:pPr>
    <w:rPr>
      <w:rFonts w:ascii="Times New Roman" w:hAnsi="Times New Roman"/>
      <w:sz w:val="28"/>
      <w:szCs w:val="24"/>
    </w:rPr>
  </w:style>
  <w:style w:type="character" w:customStyle="1" w:styleId="ae">
    <w:name w:val="Пункт Знак"/>
    <w:link w:val="ad"/>
    <w:rsid w:val="0049142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49142F"/>
    <w:rPr>
      <w:rFonts w:ascii="Times New Roman" w:eastAsia="Times New Roman" w:hAnsi="Times New Roman" w:cs="Times New Roman"/>
      <w:b/>
      <w:bCs/>
      <w:i/>
      <w:iCs/>
      <w:sz w:val="28"/>
      <w:szCs w:val="24"/>
      <w:lang w:eastAsia="ru-RU"/>
    </w:rPr>
  </w:style>
  <w:style w:type="paragraph" w:customStyle="1" w:styleId="af">
    <w:name w:val="Подпункт"/>
    <w:basedOn w:val="ad"/>
    <w:rsid w:val="000804F3"/>
    <w:pPr>
      <w:ind w:left="2133" w:hanging="1080"/>
    </w:pPr>
  </w:style>
  <w:style w:type="paragraph" w:customStyle="1" w:styleId="af0">
    <w:name w:val="Подподпункт"/>
    <w:basedOn w:val="af"/>
    <w:rsid w:val="000804F3"/>
    <w:pPr>
      <w:ind w:left="2484"/>
    </w:pPr>
  </w:style>
  <w:style w:type="paragraph" w:customStyle="1" w:styleId="1TimesNewRoman">
    <w:name w:val="Стиль Заголовок 1 + Times New Roman"/>
    <w:basedOn w:val="1"/>
    <w:rsid w:val="000804F3"/>
    <w:pPr>
      <w:pageBreakBefore/>
      <w:suppressAutoHyphens/>
      <w:spacing w:before="720" w:after="240" w:line="240" w:lineRule="auto"/>
      <w:ind w:left="360" w:hanging="360"/>
      <w:jc w:val="center"/>
    </w:pPr>
    <w:rPr>
      <w:rFonts w:ascii="Times New Roman" w:eastAsia="Times New Roman" w:hAnsi="Times New Roman" w:cs="Arial"/>
      <w:caps/>
      <w:color w:val="auto"/>
      <w:kern w:val="28"/>
      <w:sz w:val="36"/>
      <w:szCs w:val="36"/>
    </w:rPr>
  </w:style>
  <w:style w:type="character" w:customStyle="1" w:styleId="10">
    <w:name w:val="Заголовок 1 Знак"/>
    <w:basedOn w:val="a0"/>
    <w:link w:val="1"/>
    <w:uiPriority w:val="9"/>
    <w:rsid w:val="000804F3"/>
    <w:rPr>
      <w:rFonts w:asciiTheme="majorHAnsi" w:eastAsiaTheme="majorEastAsia" w:hAnsiTheme="majorHAnsi" w:cstheme="majorBidi"/>
      <w:b/>
      <w:bCs/>
      <w:color w:val="365F91" w:themeColor="accent1" w:themeShade="BF"/>
      <w:sz w:val="28"/>
      <w:szCs w:val="28"/>
      <w:lang w:eastAsia="ru-RU"/>
    </w:rPr>
  </w:style>
  <w:style w:type="paragraph" w:customStyle="1" w:styleId="-0">
    <w:name w:val="Контракт-пункт"/>
    <w:basedOn w:val="ad"/>
    <w:rsid w:val="00AA4E8F"/>
    <w:pPr>
      <w:tabs>
        <w:tab w:val="num" w:pos="360"/>
      </w:tabs>
      <w:ind w:left="360" w:hanging="360"/>
    </w:pPr>
  </w:style>
  <w:style w:type="character" w:customStyle="1" w:styleId="af1">
    <w:name w:val="комментарий"/>
    <w:uiPriority w:val="99"/>
    <w:rsid w:val="004717C3"/>
    <w:rPr>
      <w:i/>
      <w:u w:val="none"/>
      <w:shd w:val="clear" w:color="auto" w:fill="FFFF99"/>
    </w:rPr>
  </w:style>
  <w:style w:type="paragraph" w:customStyle="1" w:styleId="-">
    <w:name w:val="Контракт-раздел"/>
    <w:basedOn w:val="a"/>
    <w:next w:val="-0"/>
    <w:rsid w:val="00A463AE"/>
    <w:pPr>
      <w:keepNext/>
      <w:numPr>
        <w:numId w:val="22"/>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Iniiaiieoaeno">
    <w:name w:val="!Iniiaiie oaeno"/>
    <w:basedOn w:val="a"/>
    <w:link w:val="Iniiaiieoaeno0"/>
    <w:uiPriority w:val="99"/>
    <w:rsid w:val="00BB7F4E"/>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uiPriority w:val="99"/>
    <w:rsid w:val="00BB7F4E"/>
    <w:rPr>
      <w:rFonts w:ascii="Times New Roman" w:eastAsia="Times New Roman" w:hAnsi="Times New Roman" w:cs="Times New Roman"/>
      <w:sz w:val="24"/>
      <w:szCs w:val="24"/>
      <w:lang w:eastAsia="ru-RU"/>
    </w:rPr>
  </w:style>
  <w:style w:type="character" w:styleId="af2">
    <w:name w:val="annotation reference"/>
    <w:basedOn w:val="a0"/>
    <w:uiPriority w:val="99"/>
    <w:semiHidden/>
    <w:unhideWhenUsed/>
    <w:rsid w:val="000373C2"/>
    <w:rPr>
      <w:sz w:val="16"/>
      <w:szCs w:val="16"/>
    </w:rPr>
  </w:style>
  <w:style w:type="paragraph" w:styleId="af3">
    <w:name w:val="annotation text"/>
    <w:basedOn w:val="a"/>
    <w:link w:val="af4"/>
    <w:uiPriority w:val="99"/>
    <w:semiHidden/>
    <w:unhideWhenUsed/>
    <w:rsid w:val="000373C2"/>
    <w:pPr>
      <w:spacing w:line="240" w:lineRule="auto"/>
    </w:pPr>
    <w:rPr>
      <w:sz w:val="20"/>
      <w:szCs w:val="20"/>
    </w:rPr>
  </w:style>
  <w:style w:type="character" w:customStyle="1" w:styleId="af4">
    <w:name w:val="Текст примечания Знак"/>
    <w:basedOn w:val="a0"/>
    <w:link w:val="af3"/>
    <w:uiPriority w:val="99"/>
    <w:semiHidden/>
    <w:rsid w:val="000373C2"/>
    <w:rPr>
      <w:rFonts w:ascii="Calibri" w:eastAsia="Times New Roman" w:hAnsi="Calibri" w:cs="Times New Roman"/>
      <w:sz w:val="20"/>
      <w:szCs w:val="20"/>
      <w:lang w:eastAsia="ru-RU"/>
    </w:rPr>
  </w:style>
  <w:style w:type="paragraph" w:styleId="af5">
    <w:name w:val="annotation subject"/>
    <w:basedOn w:val="af3"/>
    <w:next w:val="af3"/>
    <w:link w:val="af6"/>
    <w:uiPriority w:val="99"/>
    <w:semiHidden/>
    <w:unhideWhenUsed/>
    <w:rsid w:val="000373C2"/>
    <w:rPr>
      <w:b/>
      <w:bCs/>
    </w:rPr>
  </w:style>
  <w:style w:type="character" w:customStyle="1" w:styleId="af6">
    <w:name w:val="Тема примечания Знак"/>
    <w:basedOn w:val="af4"/>
    <w:link w:val="af5"/>
    <w:uiPriority w:val="99"/>
    <w:semiHidden/>
    <w:rsid w:val="000373C2"/>
    <w:rPr>
      <w:rFonts w:ascii="Calibri" w:eastAsia="Times New Roman" w:hAnsi="Calibri" w:cs="Times New Roman"/>
      <w:b/>
      <w:bCs/>
      <w:sz w:val="20"/>
      <w:szCs w:val="20"/>
      <w:lang w:eastAsia="ru-RU"/>
    </w:rPr>
  </w:style>
  <w:style w:type="paragraph" w:customStyle="1" w:styleId="21">
    <w:name w:val="Îñíîâíîé òåêñò 2"/>
    <w:basedOn w:val="a"/>
    <w:rsid w:val="00B168C8"/>
    <w:pPr>
      <w:autoSpaceDE w:val="0"/>
      <w:autoSpaceDN w:val="0"/>
      <w:adjustRightInd w:val="0"/>
      <w:spacing w:after="0" w:line="240" w:lineRule="auto"/>
      <w:jc w:val="both"/>
    </w:pPr>
    <w:rPr>
      <w:rFonts w:ascii="Times New Roman" w:hAnsi="Times New Roman"/>
      <w:sz w:val="24"/>
      <w:szCs w:val="20"/>
    </w:rPr>
  </w:style>
  <w:style w:type="character" w:customStyle="1" w:styleId="a4">
    <w:name w:val="Абзац списка Знак"/>
    <w:link w:val="a3"/>
    <w:uiPriority w:val="34"/>
    <w:locked/>
    <w:rsid w:val="00DA3A15"/>
    <w:rPr>
      <w:rFonts w:ascii="Calibri" w:eastAsia="Times New Roman" w:hAnsi="Calibri" w:cs="Times New Roman"/>
      <w:lang w:eastAsia="ru-RU"/>
    </w:rPr>
  </w:style>
  <w:style w:type="character" w:customStyle="1" w:styleId="20">
    <w:name w:val="Заголовок 2 Знак"/>
    <w:basedOn w:val="a0"/>
    <w:link w:val="2"/>
    <w:uiPriority w:val="9"/>
    <w:semiHidden/>
    <w:rsid w:val="00DA3A15"/>
    <w:rPr>
      <w:rFonts w:asciiTheme="majorHAnsi" w:eastAsiaTheme="majorEastAsia" w:hAnsiTheme="majorHAnsi" w:cstheme="majorBidi"/>
      <w:color w:val="365F91" w:themeColor="accent1" w:themeShade="BF"/>
      <w:sz w:val="26"/>
      <w:szCs w:val="26"/>
      <w:lang w:eastAsia="ru-RU"/>
    </w:rPr>
  </w:style>
  <w:style w:type="paragraph" w:styleId="af7">
    <w:name w:val="header"/>
    <w:basedOn w:val="a"/>
    <w:link w:val="af8"/>
    <w:uiPriority w:val="99"/>
    <w:unhideWhenUsed/>
    <w:rsid w:val="004B1FE3"/>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4B1FE3"/>
    <w:rPr>
      <w:rFonts w:ascii="Calibri" w:eastAsia="Times New Roman" w:hAnsi="Calibri" w:cs="Times New Roman"/>
      <w:lang w:eastAsia="ru-RU"/>
    </w:rPr>
  </w:style>
  <w:style w:type="paragraph" w:styleId="af9">
    <w:name w:val="footer"/>
    <w:basedOn w:val="a"/>
    <w:link w:val="afa"/>
    <w:uiPriority w:val="99"/>
    <w:unhideWhenUsed/>
    <w:rsid w:val="004B1FE3"/>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4B1FE3"/>
    <w:rPr>
      <w:rFonts w:ascii="Calibri" w:eastAsia="Times New Roman" w:hAnsi="Calibri" w:cs="Times New Roman"/>
      <w:lang w:eastAsia="ru-RU"/>
    </w:rPr>
  </w:style>
  <w:style w:type="paragraph" w:styleId="afb">
    <w:name w:val="Revision"/>
    <w:hidden/>
    <w:uiPriority w:val="99"/>
    <w:semiHidden/>
    <w:rsid w:val="008C45F9"/>
    <w:pPr>
      <w:spacing w:after="0" w:line="240" w:lineRule="auto"/>
    </w:pPr>
    <w:rPr>
      <w:rFonts w:ascii="Calibri" w:eastAsia="Times New Roman" w:hAnsi="Calibri" w:cs="Times New Roman"/>
      <w:lang w:eastAsia="ru-RU"/>
    </w:rPr>
  </w:style>
  <w:style w:type="paragraph" w:styleId="22">
    <w:name w:val="Body Text Indent 2"/>
    <w:basedOn w:val="a"/>
    <w:link w:val="23"/>
    <w:rsid w:val="000622E4"/>
    <w:pPr>
      <w:spacing w:after="120" w:line="480" w:lineRule="auto"/>
      <w:ind w:left="283"/>
    </w:pPr>
  </w:style>
  <w:style w:type="character" w:customStyle="1" w:styleId="23">
    <w:name w:val="Основной текст с отступом 2 Знак"/>
    <w:basedOn w:val="a0"/>
    <w:link w:val="22"/>
    <w:rsid w:val="000622E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720">
      <w:bodyDiv w:val="1"/>
      <w:marLeft w:val="0"/>
      <w:marRight w:val="0"/>
      <w:marTop w:val="0"/>
      <w:marBottom w:val="0"/>
      <w:divBdr>
        <w:top w:val="none" w:sz="0" w:space="0" w:color="auto"/>
        <w:left w:val="none" w:sz="0" w:space="0" w:color="auto"/>
        <w:bottom w:val="none" w:sz="0" w:space="0" w:color="auto"/>
        <w:right w:val="none" w:sz="0" w:space="0" w:color="auto"/>
      </w:divBdr>
    </w:div>
    <w:div w:id="233006702">
      <w:bodyDiv w:val="1"/>
      <w:marLeft w:val="0"/>
      <w:marRight w:val="0"/>
      <w:marTop w:val="0"/>
      <w:marBottom w:val="0"/>
      <w:divBdr>
        <w:top w:val="none" w:sz="0" w:space="0" w:color="auto"/>
        <w:left w:val="none" w:sz="0" w:space="0" w:color="auto"/>
        <w:bottom w:val="none" w:sz="0" w:space="0" w:color="auto"/>
        <w:right w:val="none" w:sz="0" w:space="0" w:color="auto"/>
      </w:divBdr>
    </w:div>
    <w:div w:id="1011493865">
      <w:bodyDiv w:val="1"/>
      <w:marLeft w:val="0"/>
      <w:marRight w:val="0"/>
      <w:marTop w:val="0"/>
      <w:marBottom w:val="0"/>
      <w:divBdr>
        <w:top w:val="none" w:sz="0" w:space="0" w:color="auto"/>
        <w:left w:val="none" w:sz="0" w:space="0" w:color="auto"/>
        <w:bottom w:val="none" w:sz="0" w:space="0" w:color="auto"/>
        <w:right w:val="none" w:sz="0" w:space="0" w:color="auto"/>
      </w:divBdr>
    </w:div>
    <w:div w:id="1197809582">
      <w:bodyDiv w:val="1"/>
      <w:marLeft w:val="0"/>
      <w:marRight w:val="0"/>
      <w:marTop w:val="0"/>
      <w:marBottom w:val="0"/>
      <w:divBdr>
        <w:top w:val="none" w:sz="0" w:space="0" w:color="auto"/>
        <w:left w:val="none" w:sz="0" w:space="0" w:color="auto"/>
        <w:bottom w:val="none" w:sz="0" w:space="0" w:color="auto"/>
        <w:right w:val="none" w:sz="0" w:space="0" w:color="auto"/>
      </w:divBdr>
    </w:div>
    <w:div w:id="1517964704">
      <w:bodyDiv w:val="1"/>
      <w:marLeft w:val="0"/>
      <w:marRight w:val="0"/>
      <w:marTop w:val="0"/>
      <w:marBottom w:val="0"/>
      <w:divBdr>
        <w:top w:val="none" w:sz="0" w:space="0" w:color="auto"/>
        <w:left w:val="none" w:sz="0" w:space="0" w:color="auto"/>
        <w:bottom w:val="none" w:sz="0" w:space="0" w:color="auto"/>
        <w:right w:val="none" w:sz="0" w:space="0" w:color="auto"/>
      </w:divBdr>
    </w:div>
    <w:div w:id="1853955136">
      <w:bodyDiv w:val="1"/>
      <w:marLeft w:val="0"/>
      <w:marRight w:val="0"/>
      <w:marTop w:val="0"/>
      <w:marBottom w:val="0"/>
      <w:divBdr>
        <w:top w:val="none" w:sz="0" w:space="0" w:color="auto"/>
        <w:left w:val="none" w:sz="0" w:space="0" w:color="auto"/>
        <w:bottom w:val="none" w:sz="0" w:space="0" w:color="auto"/>
        <w:right w:val="none" w:sz="0" w:space="0" w:color="auto"/>
      </w:divBdr>
    </w:div>
    <w:div w:id="1963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AEA5-2F03-4476-8957-202091AF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3937</Words>
  <Characters>22446</Characters>
  <Application>Microsoft Office Word</Application>
  <DocSecurity>0</DocSecurity>
  <Lines>187</Lines>
  <Paragraphs>52</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
      <vt:lpstr/>
      <vt:lpstr/>
      <vt:lpstr/>
      <vt:lpstr/>
      <vt:lpstr>Техническое задание</vt:lpstr>
      <vt:lpstr>на оказание услуг по страхованию автотранспортных средств (КАСКО)</vt:lpstr>
      <vt:lpstr/>
      <vt:lpstr>        Объекты страхования</vt:lpstr>
      <vt:lpstr>        Территория страхования</vt:lpstr>
      <vt:lpstr>        Страховые суммы, франшизы, лимиты ответственности</vt:lpstr>
      <vt:lpstr>        4. Страховые риски, страховые случаи и исключения из страхового покрытия</vt:lpstr>
      <vt:lpstr>        5. Объем страхового возмещения</vt:lpstr>
      <vt:lpstr>        6. Франшизы и лимиты ответственности</vt:lpstr>
      <vt:lpstr>        7. Срок страхования</vt:lpstr>
      <vt:lpstr>        8. Порядок урегулирования страховых случаев и выплата страхового возмещения</vt:lpstr>
      <vt:lpstr>        </vt:lpstr>
      <vt:lpstr>        9. Документы, предоставляемые для получения страхового возмещения</vt:lpstr>
      <vt:lpstr>        </vt:lpstr>
      <vt:lpstr>        Дополнительные условия</vt:lpstr>
      <vt:lpstr>        Начальная цена договора</vt:lpstr>
    </vt:vector>
  </TitlesOfParts>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2019-02-12T07:11:00Z</dcterms:created>
  <dcterms:modified xsi:type="dcterms:W3CDTF">2019-02-12T12:22:00Z</dcterms:modified>
</cp:coreProperties>
</file>